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8" w:rsidRPr="00CD279E" w:rsidRDefault="003B10B8" w:rsidP="002922E5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3B10B8" w:rsidRPr="00CD279E" w:rsidRDefault="003B10B8" w:rsidP="002922E5">
      <w:pPr>
        <w:spacing w:line="276" w:lineRule="auto"/>
        <w:rPr>
          <w:rFonts w:ascii="Arial" w:hAnsi="Arial" w:cs="Arial"/>
          <w:b/>
        </w:rPr>
      </w:pPr>
    </w:p>
    <w:p w:rsidR="003B10B8" w:rsidRPr="00CD279E" w:rsidRDefault="003B10B8" w:rsidP="002922E5">
      <w:pPr>
        <w:spacing w:line="276" w:lineRule="auto"/>
        <w:rPr>
          <w:rFonts w:ascii="Arial" w:hAnsi="Arial" w:cs="Arial"/>
          <w:b/>
        </w:rPr>
      </w:pPr>
      <w:r w:rsidRPr="00CD279E">
        <w:rPr>
          <w:rFonts w:ascii="Arial" w:hAnsi="Arial" w:cs="Arial"/>
          <w:b/>
        </w:rPr>
        <w:t>EINSCHREIBEN</w:t>
      </w:r>
    </w:p>
    <w:p w:rsidR="003B10B8" w:rsidRPr="00CD279E" w:rsidRDefault="003B10B8" w:rsidP="002922E5">
      <w:pPr>
        <w:spacing w:line="276" w:lineRule="auto"/>
        <w:rPr>
          <w:rFonts w:ascii="Arial" w:hAnsi="Arial" w:cs="Arial"/>
        </w:rPr>
      </w:pPr>
    </w:p>
    <w:p w:rsidR="003B10B8" w:rsidRPr="00CD279E" w:rsidRDefault="00D92D40" w:rsidP="002922E5">
      <w:pPr>
        <w:spacing w:line="276" w:lineRule="auto"/>
        <w:rPr>
          <w:rFonts w:ascii="Arial" w:hAnsi="Arial" w:cs="Arial"/>
          <w:highlight w:val="yellow"/>
        </w:rPr>
      </w:pPr>
      <w:r w:rsidRPr="00CD279E">
        <w:rPr>
          <w:rFonts w:ascii="Arial" w:hAnsi="Arial" w:cs="Arial"/>
          <w:highlight w:val="yellow"/>
        </w:rPr>
        <w:t>Bau</w:t>
      </w:r>
      <w:r w:rsidR="00360709" w:rsidRPr="00CD279E">
        <w:rPr>
          <w:rFonts w:ascii="Arial" w:hAnsi="Arial" w:cs="Arial"/>
          <w:highlight w:val="yellow"/>
        </w:rPr>
        <w:t>direktion Grenchen</w:t>
      </w:r>
    </w:p>
    <w:p w:rsidR="003836A6" w:rsidRPr="00CD279E" w:rsidRDefault="00360709" w:rsidP="002922E5">
      <w:pPr>
        <w:spacing w:line="276" w:lineRule="auto"/>
        <w:rPr>
          <w:rFonts w:ascii="Arial" w:hAnsi="Arial" w:cs="Arial"/>
          <w:highlight w:val="yellow"/>
        </w:rPr>
      </w:pPr>
      <w:r w:rsidRPr="00CD279E">
        <w:rPr>
          <w:rFonts w:ascii="Arial" w:hAnsi="Arial" w:cs="Arial"/>
          <w:highlight w:val="yellow"/>
        </w:rPr>
        <w:t>Dammstrasse 14</w:t>
      </w:r>
    </w:p>
    <w:p w:rsidR="00706870" w:rsidRPr="00CD279E" w:rsidRDefault="00360709" w:rsidP="002922E5">
      <w:pPr>
        <w:spacing w:line="276" w:lineRule="auto"/>
        <w:rPr>
          <w:rFonts w:ascii="Arial" w:hAnsi="Arial" w:cs="Arial"/>
        </w:rPr>
      </w:pPr>
      <w:r w:rsidRPr="00CD279E">
        <w:rPr>
          <w:rFonts w:ascii="Arial" w:hAnsi="Arial" w:cs="Arial"/>
          <w:highlight w:val="yellow"/>
        </w:rPr>
        <w:t>2540 Grenchen</w:t>
      </w:r>
    </w:p>
    <w:p w:rsidR="003B10B8" w:rsidRPr="00CD279E" w:rsidRDefault="003B10B8" w:rsidP="002922E5">
      <w:pPr>
        <w:spacing w:line="276" w:lineRule="auto"/>
        <w:rPr>
          <w:rFonts w:ascii="Arial" w:hAnsi="Arial" w:cs="Arial"/>
        </w:rPr>
      </w:pPr>
    </w:p>
    <w:p w:rsidR="003B10B8" w:rsidRPr="00CD279E" w:rsidRDefault="00360709" w:rsidP="002922E5">
      <w:pPr>
        <w:spacing w:line="276" w:lineRule="auto"/>
        <w:rPr>
          <w:rFonts w:ascii="Arial" w:hAnsi="Arial" w:cs="Arial"/>
        </w:rPr>
      </w:pPr>
      <w:r w:rsidRPr="00CD279E">
        <w:rPr>
          <w:rFonts w:ascii="Arial" w:hAnsi="Arial" w:cs="Arial"/>
          <w:highlight w:val="yellow"/>
        </w:rPr>
        <w:t>Grenchen, 07.05.2019</w:t>
      </w:r>
    </w:p>
    <w:p w:rsidR="003B10B8" w:rsidRPr="00CD279E" w:rsidRDefault="003B10B8" w:rsidP="002922E5">
      <w:pPr>
        <w:spacing w:line="276" w:lineRule="auto"/>
        <w:rPr>
          <w:rFonts w:ascii="Arial" w:hAnsi="Arial" w:cs="Arial"/>
        </w:rPr>
      </w:pPr>
    </w:p>
    <w:p w:rsidR="003836A6" w:rsidRPr="00CD279E" w:rsidRDefault="003836A6" w:rsidP="002922E5">
      <w:pPr>
        <w:spacing w:line="276" w:lineRule="auto"/>
        <w:rPr>
          <w:rFonts w:ascii="Arial" w:hAnsi="Arial" w:cs="Arial"/>
          <w:b/>
        </w:rPr>
      </w:pPr>
      <w:r w:rsidRPr="00CD279E">
        <w:rPr>
          <w:rFonts w:ascii="Arial" w:hAnsi="Arial" w:cs="Arial"/>
          <w:b/>
          <w:sz w:val="28"/>
          <w:szCs w:val="28"/>
        </w:rPr>
        <w:t>Einsprache gegen Baugesuch</w:t>
      </w:r>
      <w:r w:rsidRPr="00CD279E">
        <w:rPr>
          <w:rFonts w:ascii="Arial" w:hAnsi="Arial" w:cs="Arial"/>
          <w:b/>
        </w:rPr>
        <w:t xml:space="preserve"> </w:t>
      </w:r>
    </w:p>
    <w:p w:rsidR="006036CF" w:rsidRPr="00CD279E" w:rsidRDefault="003836A6" w:rsidP="002922E5">
      <w:pPr>
        <w:spacing w:line="276" w:lineRule="auto"/>
        <w:rPr>
          <w:rFonts w:ascii="Arial" w:hAnsi="Arial" w:cs="Arial"/>
        </w:rPr>
      </w:pPr>
      <w:r w:rsidRPr="00CD279E">
        <w:rPr>
          <w:rFonts w:ascii="Arial" w:hAnsi="Arial" w:cs="Arial"/>
        </w:rPr>
        <w:t>(</w:t>
      </w:r>
      <w:r w:rsidR="00360709" w:rsidRPr="00CD279E">
        <w:rPr>
          <w:rFonts w:ascii="Arial" w:hAnsi="Arial" w:cs="Arial"/>
          <w:highlight w:val="yellow"/>
        </w:rPr>
        <w:t xml:space="preserve">Aufgelegt am </w:t>
      </w:r>
      <w:r w:rsidR="007F3B99" w:rsidRPr="00CD279E">
        <w:rPr>
          <w:rFonts w:ascii="Arial" w:hAnsi="Arial" w:cs="Arial"/>
          <w:highlight w:val="yellow"/>
        </w:rPr>
        <w:t>03.05.2019</w:t>
      </w:r>
      <w:r w:rsidRPr="00CD279E">
        <w:rPr>
          <w:rFonts w:ascii="Arial" w:hAnsi="Arial" w:cs="Arial"/>
          <w:highlight w:val="yellow"/>
        </w:rPr>
        <w:t>)</w:t>
      </w:r>
    </w:p>
    <w:p w:rsidR="00D15D08" w:rsidRPr="00CD279E" w:rsidRDefault="00D15D08" w:rsidP="002922E5">
      <w:pPr>
        <w:spacing w:line="276" w:lineRule="auto"/>
        <w:rPr>
          <w:rFonts w:ascii="Arial" w:hAnsi="Arial" w:cs="Arial"/>
        </w:rPr>
      </w:pPr>
    </w:p>
    <w:p w:rsidR="0065068F" w:rsidRPr="00CD279E" w:rsidRDefault="003B10B8" w:rsidP="002922E5">
      <w:pPr>
        <w:spacing w:line="276" w:lineRule="auto"/>
        <w:rPr>
          <w:rFonts w:ascii="Arial" w:hAnsi="Arial" w:cs="Arial"/>
        </w:rPr>
      </w:pPr>
      <w:r w:rsidRPr="00CD279E">
        <w:rPr>
          <w:rFonts w:ascii="Arial" w:hAnsi="Arial" w:cs="Arial"/>
        </w:rPr>
        <w:t>in Sachen</w:t>
      </w:r>
    </w:p>
    <w:p w:rsidR="003836A6" w:rsidRPr="00CD279E" w:rsidRDefault="00360709" w:rsidP="002922E5">
      <w:pPr>
        <w:spacing w:line="276" w:lineRule="auto"/>
        <w:rPr>
          <w:rFonts w:ascii="Arial" w:hAnsi="Arial" w:cs="Arial"/>
        </w:rPr>
      </w:pPr>
      <w:r w:rsidRPr="00CD279E">
        <w:rPr>
          <w:rFonts w:ascii="Arial" w:hAnsi="Arial" w:cs="Arial"/>
          <w:b/>
          <w:sz w:val="28"/>
          <w:szCs w:val="28"/>
        </w:rPr>
        <w:t>Umbau</w:t>
      </w:r>
      <w:r w:rsidR="003836A6" w:rsidRPr="00CD279E">
        <w:rPr>
          <w:rFonts w:ascii="Arial" w:hAnsi="Arial" w:cs="Arial"/>
          <w:b/>
          <w:sz w:val="28"/>
          <w:szCs w:val="28"/>
        </w:rPr>
        <w:t xml:space="preserve"> Mobilfunkanlage</w:t>
      </w:r>
      <w:r w:rsidR="003836A6" w:rsidRPr="00CD279E">
        <w:rPr>
          <w:rFonts w:ascii="Arial" w:hAnsi="Arial" w:cs="Arial"/>
          <w:sz w:val="28"/>
          <w:szCs w:val="28"/>
        </w:rPr>
        <w:tab/>
      </w:r>
      <w:r w:rsidR="003836A6" w:rsidRPr="00CD279E">
        <w:rPr>
          <w:rFonts w:ascii="Arial" w:hAnsi="Arial" w:cs="Arial"/>
          <w:sz w:val="28"/>
          <w:szCs w:val="28"/>
        </w:rPr>
        <w:tab/>
      </w:r>
      <w:r w:rsidR="003836A6" w:rsidRPr="00CD279E">
        <w:rPr>
          <w:rFonts w:ascii="Arial" w:hAnsi="Arial" w:cs="Arial"/>
          <w:sz w:val="28"/>
          <w:szCs w:val="28"/>
        </w:rPr>
        <w:tab/>
      </w:r>
      <w:r w:rsidR="003836A6" w:rsidRPr="00CD279E">
        <w:rPr>
          <w:rFonts w:ascii="Arial" w:hAnsi="Arial" w:cs="Arial"/>
          <w:sz w:val="28"/>
          <w:szCs w:val="28"/>
        </w:rPr>
        <w:tab/>
      </w:r>
      <w:r w:rsidR="00145C62">
        <w:rPr>
          <w:rFonts w:ascii="Arial" w:hAnsi="Arial" w:cs="Arial"/>
          <w:sz w:val="28"/>
          <w:szCs w:val="28"/>
        </w:rPr>
        <w:t>–</w:t>
      </w:r>
      <w:r w:rsidR="00145C62">
        <w:rPr>
          <w:rFonts w:ascii="Arial" w:hAnsi="Arial" w:cs="Arial"/>
        </w:rPr>
        <w:t xml:space="preserve"> </w:t>
      </w:r>
      <w:r w:rsidR="003836A6" w:rsidRPr="00CD279E">
        <w:rPr>
          <w:rFonts w:ascii="Arial" w:hAnsi="Arial" w:cs="Arial"/>
        </w:rPr>
        <w:t>Bauvorhaben –</w:t>
      </w:r>
    </w:p>
    <w:p w:rsidR="003B10B8" w:rsidRPr="00CD279E" w:rsidRDefault="003836A6" w:rsidP="002922E5">
      <w:pPr>
        <w:spacing w:line="276" w:lineRule="auto"/>
        <w:rPr>
          <w:rFonts w:ascii="Arial" w:hAnsi="Arial" w:cs="Arial"/>
        </w:rPr>
      </w:pPr>
      <w:r w:rsidRPr="00CD279E">
        <w:rPr>
          <w:rFonts w:ascii="Arial" w:hAnsi="Arial" w:cs="Arial"/>
          <w:b/>
          <w:highlight w:val="yellow"/>
        </w:rPr>
        <w:t>Swisscom (Schweiz) AG</w:t>
      </w:r>
      <w:r w:rsidR="003B10B8" w:rsidRPr="00CD279E">
        <w:rPr>
          <w:rFonts w:ascii="Arial" w:hAnsi="Arial" w:cs="Arial"/>
          <w:b/>
        </w:rPr>
        <w:t xml:space="preserve"> </w:t>
      </w:r>
      <w:r w:rsidR="003B10B8" w:rsidRPr="00CD279E">
        <w:rPr>
          <w:rFonts w:ascii="Arial" w:hAnsi="Arial" w:cs="Arial"/>
          <w:b/>
        </w:rPr>
        <w:tab/>
      </w:r>
      <w:r w:rsidR="003B10B8" w:rsidRPr="00CD279E">
        <w:rPr>
          <w:rFonts w:ascii="Arial" w:hAnsi="Arial" w:cs="Arial"/>
          <w:b/>
        </w:rPr>
        <w:tab/>
      </w:r>
      <w:r w:rsidR="003B10B8" w:rsidRPr="00CD279E">
        <w:rPr>
          <w:rFonts w:ascii="Arial" w:hAnsi="Arial" w:cs="Arial"/>
          <w:b/>
        </w:rPr>
        <w:tab/>
      </w:r>
      <w:r w:rsidR="003B10B8" w:rsidRPr="00CD279E">
        <w:rPr>
          <w:rFonts w:ascii="Arial" w:hAnsi="Arial" w:cs="Arial"/>
          <w:b/>
        </w:rPr>
        <w:tab/>
      </w:r>
      <w:r w:rsidR="00145C62">
        <w:rPr>
          <w:rFonts w:ascii="Arial" w:hAnsi="Arial" w:cs="Arial"/>
          <w:b/>
        </w:rPr>
        <w:t>–</w:t>
      </w:r>
      <w:r w:rsidR="003B10B8" w:rsidRPr="00CD279E">
        <w:rPr>
          <w:rFonts w:ascii="Arial" w:hAnsi="Arial" w:cs="Arial"/>
        </w:rPr>
        <w:t xml:space="preserve"> </w:t>
      </w:r>
      <w:r w:rsidRPr="00CD279E">
        <w:rPr>
          <w:rFonts w:ascii="Arial" w:hAnsi="Arial" w:cs="Arial"/>
        </w:rPr>
        <w:t>Bauherrschaft</w:t>
      </w:r>
      <w:r w:rsidR="003B10B8" w:rsidRPr="00CD279E">
        <w:rPr>
          <w:rFonts w:ascii="Arial" w:hAnsi="Arial" w:cs="Arial"/>
        </w:rPr>
        <w:t xml:space="preserve"> –</w:t>
      </w:r>
    </w:p>
    <w:p w:rsidR="003B10B8" w:rsidRPr="00CD279E" w:rsidRDefault="00360709" w:rsidP="002922E5">
      <w:pPr>
        <w:spacing w:line="276" w:lineRule="auto"/>
        <w:rPr>
          <w:rFonts w:ascii="Arial" w:hAnsi="Arial" w:cs="Arial"/>
          <w:sz w:val="22"/>
          <w:szCs w:val="20"/>
          <w:highlight w:val="yellow"/>
        </w:rPr>
      </w:pPr>
      <w:proofErr w:type="spellStart"/>
      <w:r w:rsidRPr="00CD279E">
        <w:rPr>
          <w:rFonts w:ascii="Arial" w:hAnsi="Arial" w:cs="Arial"/>
          <w:sz w:val="22"/>
          <w:szCs w:val="20"/>
          <w:highlight w:val="yellow"/>
        </w:rPr>
        <w:t>Floraweg</w:t>
      </w:r>
      <w:proofErr w:type="spellEnd"/>
      <w:r w:rsidRPr="00CD279E">
        <w:rPr>
          <w:rFonts w:ascii="Arial" w:hAnsi="Arial" w:cs="Arial"/>
          <w:sz w:val="22"/>
          <w:szCs w:val="20"/>
          <w:highlight w:val="yellow"/>
        </w:rPr>
        <w:t xml:space="preserve"> 2</w:t>
      </w:r>
    </w:p>
    <w:p w:rsidR="003B10B8" w:rsidRPr="00CD279E" w:rsidRDefault="00360709" w:rsidP="002922E5">
      <w:pPr>
        <w:spacing w:line="276" w:lineRule="auto"/>
        <w:rPr>
          <w:rFonts w:ascii="Arial" w:hAnsi="Arial" w:cs="Arial"/>
          <w:sz w:val="22"/>
          <w:szCs w:val="20"/>
        </w:rPr>
      </w:pPr>
      <w:r w:rsidRPr="00CD279E">
        <w:rPr>
          <w:rFonts w:ascii="Arial" w:hAnsi="Arial" w:cs="Arial"/>
          <w:sz w:val="22"/>
          <w:szCs w:val="20"/>
          <w:highlight w:val="yellow"/>
        </w:rPr>
        <w:t>6002 Luzern</w:t>
      </w:r>
    </w:p>
    <w:p w:rsidR="00786445" w:rsidRPr="00CD279E" w:rsidRDefault="00786445" w:rsidP="002922E5">
      <w:pPr>
        <w:spacing w:line="276" w:lineRule="auto"/>
        <w:rPr>
          <w:rFonts w:ascii="Arial" w:hAnsi="Arial" w:cs="Arial"/>
        </w:rPr>
      </w:pPr>
    </w:p>
    <w:p w:rsidR="00786445" w:rsidRPr="00CD279E" w:rsidRDefault="003836A6" w:rsidP="002922E5">
      <w:pPr>
        <w:spacing w:line="276" w:lineRule="auto"/>
        <w:rPr>
          <w:rFonts w:ascii="Arial" w:hAnsi="Arial" w:cs="Arial"/>
        </w:rPr>
      </w:pPr>
      <w:proofErr w:type="spellStart"/>
      <w:r w:rsidRPr="00CD279E">
        <w:rPr>
          <w:rFonts w:ascii="Arial" w:hAnsi="Arial" w:cs="Arial"/>
          <w:b/>
          <w:highlight w:val="yellow"/>
        </w:rPr>
        <w:t>Hitz</w:t>
      </w:r>
      <w:proofErr w:type="spellEnd"/>
      <w:r w:rsidRPr="00CD279E">
        <w:rPr>
          <w:rFonts w:ascii="Arial" w:hAnsi="Arial" w:cs="Arial"/>
          <w:b/>
          <w:highlight w:val="yellow"/>
        </w:rPr>
        <w:t xml:space="preserve"> und Partner AG</w:t>
      </w:r>
      <w:r w:rsidR="00786445" w:rsidRPr="00CD279E">
        <w:rPr>
          <w:rFonts w:ascii="Arial" w:hAnsi="Arial" w:cs="Arial"/>
        </w:rPr>
        <w:tab/>
      </w:r>
      <w:r w:rsidRPr="00CD279E">
        <w:rPr>
          <w:rFonts w:ascii="Arial" w:hAnsi="Arial" w:cs="Arial"/>
        </w:rPr>
        <w:tab/>
      </w:r>
      <w:r w:rsidRPr="00CD279E">
        <w:rPr>
          <w:rFonts w:ascii="Arial" w:hAnsi="Arial" w:cs="Arial"/>
        </w:rPr>
        <w:tab/>
      </w:r>
      <w:r w:rsidRPr="00CD279E">
        <w:rPr>
          <w:rFonts w:ascii="Arial" w:hAnsi="Arial" w:cs="Arial"/>
        </w:rPr>
        <w:tab/>
      </w:r>
      <w:r w:rsidR="00786445" w:rsidRPr="00CD279E">
        <w:rPr>
          <w:rFonts w:ascii="Arial" w:hAnsi="Arial" w:cs="Arial"/>
        </w:rPr>
        <w:tab/>
      </w:r>
      <w:r w:rsidR="00145C62">
        <w:rPr>
          <w:rFonts w:ascii="Arial" w:hAnsi="Arial" w:cs="Arial"/>
        </w:rPr>
        <w:t>–</w:t>
      </w:r>
      <w:r w:rsidR="00786445" w:rsidRPr="00CD279E">
        <w:rPr>
          <w:rFonts w:ascii="Arial" w:hAnsi="Arial" w:cs="Arial"/>
        </w:rPr>
        <w:t xml:space="preserve"> </w:t>
      </w:r>
      <w:r w:rsidRPr="00CD279E">
        <w:rPr>
          <w:rFonts w:ascii="Arial" w:hAnsi="Arial" w:cs="Arial"/>
        </w:rPr>
        <w:t>Projektverfasser</w:t>
      </w:r>
      <w:r w:rsidR="00786445" w:rsidRPr="00CD279E">
        <w:rPr>
          <w:rFonts w:ascii="Arial" w:hAnsi="Arial" w:cs="Arial"/>
        </w:rPr>
        <w:t xml:space="preserve"> –</w:t>
      </w:r>
    </w:p>
    <w:p w:rsidR="00786445" w:rsidRPr="00CD279E" w:rsidRDefault="003836A6" w:rsidP="002922E5">
      <w:pPr>
        <w:spacing w:line="276" w:lineRule="auto"/>
        <w:rPr>
          <w:rFonts w:ascii="Arial" w:hAnsi="Arial" w:cs="Arial"/>
          <w:sz w:val="22"/>
          <w:szCs w:val="20"/>
          <w:highlight w:val="yellow"/>
        </w:rPr>
      </w:pPr>
      <w:r w:rsidRPr="00CD279E">
        <w:rPr>
          <w:rFonts w:ascii="Arial" w:hAnsi="Arial" w:cs="Arial"/>
          <w:sz w:val="22"/>
          <w:szCs w:val="20"/>
          <w:highlight w:val="yellow"/>
        </w:rPr>
        <w:t>Tiefenaustrasse 2</w:t>
      </w:r>
    </w:p>
    <w:p w:rsidR="00786445" w:rsidRPr="00CD279E" w:rsidRDefault="003836A6" w:rsidP="002922E5">
      <w:pPr>
        <w:spacing w:line="276" w:lineRule="auto"/>
        <w:rPr>
          <w:rFonts w:ascii="Arial" w:hAnsi="Arial" w:cs="Arial"/>
          <w:sz w:val="22"/>
          <w:szCs w:val="20"/>
        </w:rPr>
      </w:pPr>
      <w:r w:rsidRPr="00CD279E">
        <w:rPr>
          <w:rFonts w:ascii="Arial" w:hAnsi="Arial" w:cs="Arial"/>
          <w:sz w:val="22"/>
          <w:szCs w:val="20"/>
          <w:highlight w:val="yellow"/>
        </w:rPr>
        <w:t xml:space="preserve">3048 </w:t>
      </w:r>
      <w:proofErr w:type="spellStart"/>
      <w:r w:rsidRPr="00CD279E">
        <w:rPr>
          <w:rFonts w:ascii="Arial" w:hAnsi="Arial" w:cs="Arial"/>
          <w:sz w:val="22"/>
          <w:szCs w:val="20"/>
          <w:highlight w:val="yellow"/>
        </w:rPr>
        <w:t>Worblaufen</w:t>
      </w:r>
      <w:proofErr w:type="spellEnd"/>
    </w:p>
    <w:p w:rsidR="00786445" w:rsidRPr="00CD279E" w:rsidRDefault="00786445" w:rsidP="002922E5">
      <w:pPr>
        <w:spacing w:line="276" w:lineRule="auto"/>
        <w:rPr>
          <w:rFonts w:ascii="Arial" w:hAnsi="Arial" w:cs="Arial"/>
        </w:rPr>
      </w:pPr>
    </w:p>
    <w:p w:rsidR="00360709" w:rsidRPr="00CD279E" w:rsidRDefault="00360709" w:rsidP="002922E5">
      <w:pPr>
        <w:spacing w:line="276" w:lineRule="auto"/>
        <w:rPr>
          <w:rFonts w:ascii="Arial" w:hAnsi="Arial" w:cs="Arial"/>
        </w:rPr>
      </w:pPr>
      <w:proofErr w:type="spellStart"/>
      <w:r w:rsidRPr="00CD279E">
        <w:rPr>
          <w:rFonts w:ascii="Arial" w:hAnsi="Arial" w:cs="Arial"/>
          <w:b/>
          <w:highlight w:val="yellow"/>
        </w:rPr>
        <w:t>Centralstrasse</w:t>
      </w:r>
      <w:proofErr w:type="spellEnd"/>
      <w:r w:rsidRPr="00CD279E">
        <w:rPr>
          <w:rFonts w:ascii="Arial" w:hAnsi="Arial" w:cs="Arial"/>
          <w:b/>
          <w:highlight w:val="yellow"/>
        </w:rPr>
        <w:t xml:space="preserve"> 3, 2540 Grenchen</w:t>
      </w:r>
      <w:r w:rsidRPr="00CD279E">
        <w:rPr>
          <w:rFonts w:ascii="Arial" w:hAnsi="Arial" w:cs="Arial"/>
          <w:b/>
        </w:rPr>
        <w:tab/>
      </w:r>
      <w:r w:rsidRPr="00CD279E">
        <w:rPr>
          <w:rFonts w:ascii="Arial" w:hAnsi="Arial" w:cs="Arial"/>
          <w:b/>
        </w:rPr>
        <w:tab/>
      </w:r>
      <w:r w:rsidR="00640B3B" w:rsidRPr="00CD279E">
        <w:rPr>
          <w:rFonts w:ascii="Arial" w:hAnsi="Arial" w:cs="Arial"/>
          <w:b/>
        </w:rPr>
        <w:tab/>
      </w:r>
      <w:r w:rsidR="00145C62">
        <w:rPr>
          <w:rFonts w:ascii="Arial" w:hAnsi="Arial" w:cs="Arial"/>
          <w:b/>
        </w:rPr>
        <w:t>–</w:t>
      </w:r>
      <w:r w:rsidR="00640B3B" w:rsidRPr="00CD279E">
        <w:rPr>
          <w:rFonts w:ascii="Arial" w:hAnsi="Arial" w:cs="Arial"/>
        </w:rPr>
        <w:t xml:space="preserve"> Standort –</w:t>
      </w:r>
    </w:p>
    <w:p w:rsidR="00640B3B" w:rsidRPr="00CD279E" w:rsidRDefault="00360709" w:rsidP="002922E5">
      <w:pPr>
        <w:spacing w:line="276" w:lineRule="auto"/>
        <w:rPr>
          <w:rFonts w:ascii="Arial" w:hAnsi="Arial" w:cs="Arial"/>
        </w:rPr>
      </w:pPr>
      <w:r w:rsidRPr="00CD279E">
        <w:rPr>
          <w:rFonts w:ascii="Arial" w:hAnsi="Arial" w:cs="Arial"/>
          <w:highlight w:val="yellow"/>
        </w:rPr>
        <w:t>GB-Nr. 2412</w:t>
      </w:r>
    </w:p>
    <w:p w:rsidR="00640B3B" w:rsidRPr="00CD279E" w:rsidRDefault="00640B3B" w:rsidP="002922E5">
      <w:pPr>
        <w:spacing w:line="276" w:lineRule="auto"/>
        <w:rPr>
          <w:rFonts w:ascii="Arial" w:hAnsi="Arial" w:cs="Arial"/>
        </w:rPr>
      </w:pPr>
    </w:p>
    <w:p w:rsidR="003836A6" w:rsidRPr="00CD279E" w:rsidRDefault="003836A6" w:rsidP="002922E5">
      <w:pPr>
        <w:spacing w:line="276" w:lineRule="auto"/>
        <w:rPr>
          <w:rFonts w:ascii="Arial" w:hAnsi="Arial" w:cs="Arial"/>
        </w:rPr>
      </w:pPr>
      <w:r w:rsidRPr="00CD279E">
        <w:rPr>
          <w:rFonts w:ascii="Arial" w:hAnsi="Arial" w:cs="Arial"/>
        </w:rPr>
        <w:t>von</w:t>
      </w:r>
    </w:p>
    <w:p w:rsidR="00786445" w:rsidRPr="00CD279E" w:rsidRDefault="00272A2B" w:rsidP="002922E5">
      <w:pPr>
        <w:spacing w:line="276" w:lineRule="auto"/>
        <w:rPr>
          <w:rFonts w:ascii="Arial" w:hAnsi="Arial" w:cs="Arial"/>
        </w:rPr>
      </w:pPr>
      <w:r w:rsidRPr="00272A2B">
        <w:rPr>
          <w:rFonts w:ascii="Arial" w:hAnsi="Arial" w:cs="Arial"/>
          <w:b/>
          <w:highlight w:val="yellow"/>
        </w:rPr>
        <w:t>Max Muster</w:t>
      </w:r>
      <w:r w:rsidR="00786445" w:rsidRPr="00CD279E">
        <w:rPr>
          <w:rFonts w:ascii="Arial" w:hAnsi="Arial" w:cs="Arial"/>
        </w:rPr>
        <w:tab/>
      </w:r>
      <w:r w:rsidR="00786445" w:rsidRPr="00CD279E">
        <w:rPr>
          <w:rFonts w:ascii="Arial" w:hAnsi="Arial" w:cs="Arial"/>
        </w:rPr>
        <w:tab/>
      </w:r>
      <w:r w:rsidR="003836A6" w:rsidRPr="00CD279E">
        <w:rPr>
          <w:rFonts w:ascii="Arial" w:hAnsi="Arial" w:cs="Arial"/>
        </w:rPr>
        <w:tab/>
      </w:r>
      <w:r w:rsidR="003836A6" w:rsidRPr="00CD279E">
        <w:rPr>
          <w:rFonts w:ascii="Arial" w:hAnsi="Arial" w:cs="Arial"/>
        </w:rPr>
        <w:tab/>
      </w:r>
      <w:r w:rsidR="00C12573">
        <w:rPr>
          <w:rFonts w:ascii="Arial" w:hAnsi="Arial" w:cs="Arial"/>
        </w:rPr>
        <w:tab/>
      </w:r>
      <w:r w:rsidR="00360709" w:rsidRPr="00CD279E">
        <w:rPr>
          <w:rFonts w:ascii="Arial" w:hAnsi="Arial" w:cs="Arial"/>
        </w:rPr>
        <w:tab/>
      </w:r>
      <w:r w:rsidR="00360709" w:rsidRPr="00CD279E">
        <w:rPr>
          <w:rFonts w:ascii="Arial" w:hAnsi="Arial" w:cs="Arial"/>
        </w:rPr>
        <w:tab/>
      </w:r>
      <w:r w:rsidR="00145C62">
        <w:rPr>
          <w:rFonts w:ascii="Arial" w:hAnsi="Arial" w:cs="Arial"/>
        </w:rPr>
        <w:t>–</w:t>
      </w:r>
      <w:r w:rsidR="00786445" w:rsidRPr="00CD279E">
        <w:rPr>
          <w:rFonts w:ascii="Arial" w:hAnsi="Arial" w:cs="Arial"/>
        </w:rPr>
        <w:t xml:space="preserve"> </w:t>
      </w:r>
      <w:r w:rsidR="00640B3B" w:rsidRPr="00CD279E">
        <w:rPr>
          <w:rFonts w:ascii="Arial" w:hAnsi="Arial" w:cs="Arial"/>
        </w:rPr>
        <w:t>Einsprecher</w:t>
      </w:r>
      <w:r w:rsidR="00786445" w:rsidRPr="00CD279E">
        <w:rPr>
          <w:rFonts w:ascii="Arial" w:hAnsi="Arial" w:cs="Arial"/>
        </w:rPr>
        <w:t xml:space="preserve"> –</w:t>
      </w:r>
    </w:p>
    <w:p w:rsidR="00786445" w:rsidRPr="00CD279E" w:rsidRDefault="00272A2B" w:rsidP="002922E5">
      <w:pPr>
        <w:spacing w:line="276" w:lineRule="auto"/>
        <w:rPr>
          <w:rFonts w:ascii="Arial" w:hAnsi="Arial" w:cs="Arial"/>
          <w:sz w:val="22"/>
          <w:szCs w:val="20"/>
          <w:highlight w:val="yellow"/>
        </w:rPr>
      </w:pPr>
      <w:r>
        <w:rPr>
          <w:rFonts w:ascii="Arial" w:hAnsi="Arial" w:cs="Arial"/>
          <w:sz w:val="22"/>
          <w:szCs w:val="20"/>
          <w:highlight w:val="yellow"/>
        </w:rPr>
        <w:t>Strasse</w:t>
      </w:r>
    </w:p>
    <w:p w:rsidR="00786445" w:rsidRPr="00CD279E" w:rsidRDefault="00272A2B" w:rsidP="002922E5">
      <w:pPr>
        <w:spacing w:line="276" w:lineRule="auto"/>
        <w:rPr>
          <w:rFonts w:ascii="Arial" w:hAnsi="Arial" w:cs="Arial"/>
          <w:sz w:val="22"/>
          <w:szCs w:val="20"/>
          <w:highlight w:val="yellow"/>
        </w:rPr>
      </w:pPr>
      <w:r>
        <w:rPr>
          <w:rFonts w:ascii="Arial" w:hAnsi="Arial" w:cs="Arial"/>
          <w:sz w:val="22"/>
          <w:szCs w:val="20"/>
          <w:highlight w:val="yellow"/>
        </w:rPr>
        <w:t>PLZ</w:t>
      </w:r>
      <w:r w:rsidR="00360709" w:rsidRPr="00CD279E">
        <w:rPr>
          <w:rFonts w:ascii="Arial" w:hAnsi="Arial" w:cs="Arial"/>
          <w:sz w:val="22"/>
          <w:szCs w:val="20"/>
          <w:highlight w:val="yellow"/>
        </w:rPr>
        <w:t xml:space="preserve"> </w:t>
      </w:r>
      <w:r>
        <w:rPr>
          <w:rFonts w:ascii="Arial" w:hAnsi="Arial" w:cs="Arial"/>
          <w:sz w:val="22"/>
          <w:szCs w:val="20"/>
          <w:highlight w:val="yellow"/>
        </w:rPr>
        <w:t>Ort</w:t>
      </w:r>
    </w:p>
    <w:p w:rsidR="00400243" w:rsidRPr="00CD279E" w:rsidRDefault="00400243" w:rsidP="002922E5">
      <w:pPr>
        <w:spacing w:line="276" w:lineRule="auto"/>
        <w:rPr>
          <w:rFonts w:ascii="Arial" w:hAnsi="Arial" w:cs="Arial"/>
          <w:sz w:val="22"/>
          <w:szCs w:val="20"/>
          <w:highlight w:val="yellow"/>
        </w:rPr>
      </w:pPr>
      <w:r w:rsidRPr="00CD279E">
        <w:rPr>
          <w:rFonts w:ascii="Arial" w:hAnsi="Arial" w:cs="Arial"/>
          <w:sz w:val="22"/>
          <w:szCs w:val="20"/>
          <w:highlight w:val="yellow"/>
        </w:rPr>
        <w:t>GB-Nr.</w:t>
      </w:r>
    </w:p>
    <w:p w:rsidR="00E407F4" w:rsidRPr="00CD279E" w:rsidRDefault="00E407F4" w:rsidP="002922E5">
      <w:pPr>
        <w:spacing w:line="276" w:lineRule="auto"/>
        <w:rPr>
          <w:rFonts w:ascii="Arial" w:hAnsi="Arial" w:cs="Arial"/>
          <w:sz w:val="22"/>
          <w:szCs w:val="20"/>
          <w:highlight w:val="yellow"/>
        </w:rPr>
      </w:pPr>
    </w:p>
    <w:p w:rsidR="00E407F4" w:rsidRPr="00CD279E" w:rsidRDefault="00400243" w:rsidP="002922E5">
      <w:pPr>
        <w:spacing w:line="276" w:lineRule="auto"/>
        <w:rPr>
          <w:rFonts w:ascii="Arial" w:hAnsi="Arial" w:cs="Arial"/>
          <w:sz w:val="22"/>
          <w:szCs w:val="20"/>
        </w:rPr>
      </w:pPr>
      <w:r w:rsidRPr="00CD279E">
        <w:rPr>
          <w:rFonts w:ascii="Arial" w:hAnsi="Arial" w:cs="Arial"/>
          <w:sz w:val="22"/>
          <w:szCs w:val="20"/>
          <w:highlight w:val="yellow"/>
        </w:rPr>
        <w:t>u</w:t>
      </w:r>
      <w:r w:rsidR="00E407F4" w:rsidRPr="00CD279E">
        <w:rPr>
          <w:rFonts w:ascii="Arial" w:hAnsi="Arial" w:cs="Arial"/>
          <w:sz w:val="22"/>
          <w:szCs w:val="20"/>
          <w:highlight w:val="yellow"/>
        </w:rPr>
        <w:t>n</w:t>
      </w:r>
      <w:r w:rsidR="006806FB" w:rsidRPr="00CD279E">
        <w:rPr>
          <w:rFonts w:ascii="Arial" w:hAnsi="Arial" w:cs="Arial"/>
          <w:sz w:val="22"/>
          <w:szCs w:val="20"/>
          <w:highlight w:val="yellow"/>
        </w:rPr>
        <w:t>d 45</w:t>
      </w:r>
      <w:r w:rsidR="00E407F4" w:rsidRPr="00CD279E">
        <w:rPr>
          <w:rFonts w:ascii="Arial" w:hAnsi="Arial" w:cs="Arial"/>
          <w:sz w:val="22"/>
          <w:szCs w:val="20"/>
          <w:highlight w:val="yellow"/>
        </w:rPr>
        <w:t xml:space="preserve"> weitere Einsprecher (siehe Beilage)</w:t>
      </w:r>
    </w:p>
    <w:p w:rsidR="00DB314C" w:rsidRPr="00CD279E" w:rsidRDefault="00DB314C" w:rsidP="002922E5">
      <w:pPr>
        <w:spacing w:line="276" w:lineRule="auto"/>
        <w:rPr>
          <w:rFonts w:ascii="Arial" w:hAnsi="Arial" w:cs="Arial"/>
        </w:rPr>
      </w:pPr>
    </w:p>
    <w:p w:rsidR="00DB314C" w:rsidRPr="00CD279E" w:rsidRDefault="00DB314C" w:rsidP="002922E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CD279E">
        <w:rPr>
          <w:rFonts w:ascii="Arial" w:hAnsi="Arial" w:cs="Arial"/>
          <w:b/>
          <w:sz w:val="28"/>
          <w:szCs w:val="28"/>
        </w:rPr>
        <w:t>Rechtsbegehren</w:t>
      </w:r>
    </w:p>
    <w:p w:rsidR="00DB314C" w:rsidRPr="00CD279E" w:rsidRDefault="00360709" w:rsidP="002922E5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CD279E">
        <w:rPr>
          <w:rFonts w:ascii="Arial" w:hAnsi="Arial" w:cs="Arial"/>
        </w:rPr>
        <w:t>Das Baugesuch sei abzuweisen.</w:t>
      </w:r>
    </w:p>
    <w:p w:rsidR="008230FC" w:rsidRPr="00CD279E" w:rsidRDefault="007F3B99" w:rsidP="007F3B99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CD279E">
        <w:rPr>
          <w:rFonts w:ascii="Arial" w:hAnsi="Arial" w:cs="Arial"/>
        </w:rPr>
        <w:t>Eventualiter sei das Baugesuch mit korrigiertem Standortdatenblatt neu aufzul</w:t>
      </w:r>
      <w:r w:rsidRPr="00CD279E">
        <w:rPr>
          <w:rFonts w:ascii="Arial" w:hAnsi="Arial" w:cs="Arial"/>
        </w:rPr>
        <w:t>e</w:t>
      </w:r>
      <w:r w:rsidRPr="00CD279E">
        <w:rPr>
          <w:rFonts w:ascii="Arial" w:hAnsi="Arial" w:cs="Arial"/>
        </w:rPr>
        <w:t>gen</w:t>
      </w:r>
    </w:p>
    <w:p w:rsidR="007F3B99" w:rsidRPr="00CD279E" w:rsidRDefault="007F3B99" w:rsidP="007F3B99">
      <w:pPr>
        <w:spacing w:line="276" w:lineRule="auto"/>
        <w:rPr>
          <w:rFonts w:ascii="Arial" w:hAnsi="Arial" w:cs="Arial"/>
        </w:rPr>
      </w:pPr>
    </w:p>
    <w:p w:rsidR="007F3B99" w:rsidRPr="00CD279E" w:rsidRDefault="007F3B99" w:rsidP="007F3B99">
      <w:pPr>
        <w:spacing w:line="276" w:lineRule="auto"/>
        <w:rPr>
          <w:rFonts w:ascii="Arial" w:hAnsi="Arial" w:cs="Arial"/>
        </w:rPr>
      </w:pPr>
      <w:r w:rsidRPr="00CD279E">
        <w:rPr>
          <w:rFonts w:ascii="Arial" w:hAnsi="Arial" w:cs="Arial"/>
        </w:rPr>
        <w:t xml:space="preserve">Eine ausführliche Begründung inkl. Beweismittel folgt am </w:t>
      </w:r>
      <w:proofErr w:type="spellStart"/>
      <w:r w:rsidR="00C651CE">
        <w:rPr>
          <w:rFonts w:ascii="Arial" w:hAnsi="Arial" w:cs="Arial"/>
          <w:highlight w:val="yellow"/>
        </w:rPr>
        <w:t>Tag</w:t>
      </w:r>
      <w:r w:rsidR="00CD279E" w:rsidRPr="00CD279E">
        <w:rPr>
          <w:rFonts w:ascii="Arial" w:hAnsi="Arial" w:cs="Arial"/>
          <w:highlight w:val="yellow"/>
        </w:rPr>
        <w:t>.Monat.Jahr</w:t>
      </w:r>
      <w:proofErr w:type="spellEnd"/>
    </w:p>
    <w:p w:rsidR="00D85526" w:rsidRPr="00CD279E" w:rsidRDefault="00D85526" w:rsidP="00D85526">
      <w:pPr>
        <w:pStyle w:val="habberschrift1"/>
        <w:spacing w:line="276" w:lineRule="auto"/>
        <w:rPr>
          <w:rFonts w:eastAsiaTheme="minorHAnsi"/>
          <w:b w:val="0"/>
          <w:bCs w:val="0"/>
          <w:kern w:val="0"/>
          <w:u w:val="none"/>
          <w:lang w:val="de-CH" w:eastAsia="en-US"/>
        </w:rPr>
      </w:pPr>
      <w:bookmarkStart w:id="1" w:name="_Toc453604948"/>
      <w:bookmarkStart w:id="2" w:name="_Toc400816592"/>
    </w:p>
    <w:p w:rsidR="00EF444E" w:rsidRPr="00CD279E" w:rsidRDefault="00EF444E">
      <w:pPr>
        <w:rPr>
          <w:rFonts w:ascii="Arial" w:eastAsia="Times New Roman" w:hAnsi="Arial" w:cs="Arial"/>
          <w:b/>
          <w:bCs/>
          <w:kern w:val="32"/>
          <w:szCs w:val="28"/>
          <w:u w:val="single"/>
          <w:lang w:eastAsia="de-CH"/>
        </w:rPr>
      </w:pPr>
      <w:r w:rsidRPr="00CD279E">
        <w:rPr>
          <w:rFonts w:ascii="Arial" w:hAnsi="Arial" w:cs="Arial"/>
          <w:szCs w:val="28"/>
        </w:rPr>
        <w:br w:type="page"/>
      </w:r>
    </w:p>
    <w:p w:rsidR="00D85526" w:rsidRPr="00CD279E" w:rsidRDefault="00D85526" w:rsidP="00D85526">
      <w:pPr>
        <w:pStyle w:val="habberschrift1"/>
        <w:spacing w:line="276" w:lineRule="auto"/>
        <w:rPr>
          <w:szCs w:val="28"/>
          <w:lang w:val="de-CH"/>
        </w:rPr>
      </w:pPr>
      <w:r w:rsidRPr="00CD279E">
        <w:rPr>
          <w:szCs w:val="28"/>
          <w:lang w:val="de-CH"/>
        </w:rPr>
        <w:lastRenderedPageBreak/>
        <w:t>Begründung</w:t>
      </w:r>
      <w:bookmarkEnd w:id="1"/>
      <w:bookmarkEnd w:id="2"/>
    </w:p>
    <w:p w:rsidR="00D85526" w:rsidRPr="00CD279E" w:rsidRDefault="00D85526" w:rsidP="00D85526">
      <w:pPr>
        <w:spacing w:line="276" w:lineRule="auto"/>
        <w:rPr>
          <w:rFonts w:ascii="Arial" w:hAnsi="Arial" w:cs="Arial"/>
          <w:b/>
          <w:sz w:val="22"/>
        </w:rPr>
      </w:pPr>
    </w:p>
    <w:p w:rsidR="00D85526" w:rsidRPr="00CD279E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  <w:szCs w:val="28"/>
        </w:rPr>
      </w:pPr>
      <w:r w:rsidRPr="00CD279E">
        <w:rPr>
          <w:rFonts w:ascii="Arial" w:hAnsi="Arial" w:cs="Arial"/>
          <w:b/>
          <w:szCs w:val="28"/>
        </w:rPr>
        <w:t>Formelles</w:t>
      </w:r>
    </w:p>
    <w:p w:rsidR="00D85526" w:rsidRPr="00CD279E" w:rsidRDefault="00D85526" w:rsidP="00D85526">
      <w:pPr>
        <w:spacing w:line="276" w:lineRule="auto"/>
        <w:rPr>
          <w:rFonts w:ascii="Arial" w:hAnsi="Arial" w:cs="Arial"/>
          <w:sz w:val="22"/>
        </w:rPr>
      </w:pPr>
    </w:p>
    <w:p w:rsidR="00D85526" w:rsidRPr="00CD279E" w:rsidRDefault="00D85526" w:rsidP="00D85526">
      <w:pPr>
        <w:spacing w:line="276" w:lineRule="auto"/>
        <w:rPr>
          <w:rFonts w:ascii="Arial" w:hAnsi="Arial" w:cs="Arial"/>
          <w:sz w:val="22"/>
        </w:rPr>
      </w:pPr>
      <w:r w:rsidRPr="00CD279E">
        <w:rPr>
          <w:rFonts w:ascii="Arial" w:hAnsi="Arial" w:cs="Arial"/>
          <w:b/>
          <w:sz w:val="22"/>
        </w:rPr>
        <w:t>1.</w:t>
      </w:r>
      <w:r w:rsidRPr="00CD279E">
        <w:rPr>
          <w:rFonts w:ascii="Arial" w:hAnsi="Arial" w:cs="Arial"/>
          <w:sz w:val="22"/>
        </w:rPr>
        <w:t xml:space="preserve">  </w:t>
      </w:r>
      <w:r w:rsidRPr="00CD279E">
        <w:rPr>
          <w:rFonts w:ascii="Arial" w:hAnsi="Arial" w:cs="Arial"/>
          <w:sz w:val="22"/>
          <w:u w:val="single"/>
        </w:rPr>
        <w:t>Fristen:</w:t>
      </w:r>
      <w:r w:rsidRPr="00CD279E">
        <w:rPr>
          <w:rFonts w:ascii="Arial" w:hAnsi="Arial" w:cs="Arial"/>
          <w:sz w:val="22"/>
        </w:rPr>
        <w:t xml:space="preserve"> Mit der heutigen Postaufgabe (Poststempel) ist die </w:t>
      </w:r>
      <w:proofErr w:type="spellStart"/>
      <w:r w:rsidRPr="00CD279E">
        <w:rPr>
          <w:rFonts w:ascii="Arial" w:hAnsi="Arial" w:cs="Arial"/>
          <w:sz w:val="22"/>
        </w:rPr>
        <w:t>Einsprachefrist</w:t>
      </w:r>
      <w:proofErr w:type="spellEnd"/>
      <w:r w:rsidRPr="00CD279E">
        <w:rPr>
          <w:rFonts w:ascii="Arial" w:hAnsi="Arial" w:cs="Arial"/>
          <w:sz w:val="22"/>
        </w:rPr>
        <w:t xml:space="preserve"> gewahrt. </w:t>
      </w:r>
    </w:p>
    <w:p w:rsidR="00D85526" w:rsidRPr="00CD279E" w:rsidRDefault="00D85526" w:rsidP="00D85526">
      <w:pPr>
        <w:tabs>
          <w:tab w:val="left" w:pos="-1702"/>
        </w:tabs>
        <w:spacing w:line="276" w:lineRule="auto"/>
        <w:rPr>
          <w:rFonts w:ascii="Arial" w:hAnsi="Arial" w:cs="Arial"/>
          <w:sz w:val="22"/>
        </w:rPr>
      </w:pPr>
      <w:r w:rsidRPr="00CD279E">
        <w:rPr>
          <w:rFonts w:ascii="Arial" w:hAnsi="Arial" w:cs="Arial"/>
          <w:b/>
          <w:sz w:val="22"/>
        </w:rPr>
        <w:t>2.</w:t>
      </w:r>
      <w:r w:rsidRPr="00CD279E">
        <w:rPr>
          <w:rFonts w:ascii="Arial" w:hAnsi="Arial" w:cs="Arial"/>
          <w:sz w:val="22"/>
        </w:rPr>
        <w:t xml:space="preserve">  </w:t>
      </w:r>
      <w:r w:rsidRPr="00CD279E">
        <w:rPr>
          <w:rFonts w:ascii="Arial" w:hAnsi="Arial" w:cs="Arial"/>
          <w:sz w:val="22"/>
          <w:u w:val="single"/>
        </w:rPr>
        <w:t>Legitimation:</w:t>
      </w:r>
      <w:r w:rsidRPr="00CD279E">
        <w:rPr>
          <w:rFonts w:ascii="Arial" w:hAnsi="Arial" w:cs="Arial"/>
          <w:sz w:val="22"/>
        </w:rPr>
        <w:t xml:space="preserve"> Im Standortdatenblatt, Zusatzblatt 2 wurde ein </w:t>
      </w:r>
      <w:r w:rsidRPr="00CD279E">
        <w:rPr>
          <w:rFonts w:ascii="Arial" w:hAnsi="Arial" w:cs="Arial"/>
          <w:sz w:val="22"/>
          <w:highlight w:val="yellow"/>
        </w:rPr>
        <w:t>Einspracheperimeter von 726.1m</w:t>
      </w:r>
      <w:r w:rsidRPr="00CD279E">
        <w:rPr>
          <w:rFonts w:ascii="Arial" w:hAnsi="Arial" w:cs="Arial"/>
          <w:sz w:val="22"/>
        </w:rPr>
        <w:t xml:space="preserve"> definiert. Das Grundstück </w:t>
      </w:r>
      <w:proofErr w:type="spellStart"/>
      <w:r w:rsidRPr="00CD279E">
        <w:rPr>
          <w:rFonts w:ascii="Arial" w:hAnsi="Arial" w:cs="Arial"/>
          <w:sz w:val="22"/>
          <w:highlight w:val="yellow"/>
        </w:rPr>
        <w:t>Däderizstrasse</w:t>
      </w:r>
      <w:proofErr w:type="spellEnd"/>
      <w:r w:rsidRPr="00CD279E">
        <w:rPr>
          <w:rFonts w:ascii="Arial" w:hAnsi="Arial" w:cs="Arial"/>
          <w:sz w:val="22"/>
          <w:highlight w:val="yellow"/>
        </w:rPr>
        <w:t xml:space="preserve"> 61, 2540 Grenchen</w:t>
      </w:r>
      <w:r w:rsidRPr="00CD279E">
        <w:rPr>
          <w:rFonts w:ascii="Arial" w:hAnsi="Arial" w:cs="Arial"/>
          <w:sz w:val="22"/>
        </w:rPr>
        <w:t xml:space="preserve"> der Einsprecher befi</w:t>
      </w:r>
      <w:r w:rsidRPr="00CD279E">
        <w:rPr>
          <w:rFonts w:ascii="Arial" w:hAnsi="Arial" w:cs="Arial"/>
          <w:sz w:val="22"/>
        </w:rPr>
        <w:t>n</w:t>
      </w:r>
      <w:r w:rsidRPr="00CD279E">
        <w:rPr>
          <w:rFonts w:ascii="Arial" w:hAnsi="Arial" w:cs="Arial"/>
          <w:sz w:val="22"/>
        </w:rPr>
        <w:t xml:space="preserve">det sich </w:t>
      </w:r>
      <w:r w:rsidRPr="00CD279E">
        <w:rPr>
          <w:rFonts w:ascii="Arial" w:hAnsi="Arial" w:cs="Arial"/>
          <w:sz w:val="22"/>
          <w:highlight w:val="yellow"/>
        </w:rPr>
        <w:t>rund 410 Meter</w:t>
      </w:r>
      <w:r w:rsidRPr="00CD279E">
        <w:rPr>
          <w:rFonts w:ascii="Arial" w:hAnsi="Arial" w:cs="Arial"/>
          <w:sz w:val="22"/>
        </w:rPr>
        <w:t xml:space="preserve"> vom Antennenstandort entfernt und innerhalb des erwähnten Ei</w:t>
      </w:r>
      <w:r w:rsidRPr="00CD279E">
        <w:rPr>
          <w:rFonts w:ascii="Arial" w:hAnsi="Arial" w:cs="Arial"/>
          <w:sz w:val="22"/>
        </w:rPr>
        <w:t>n</w:t>
      </w:r>
      <w:r w:rsidRPr="00CD279E">
        <w:rPr>
          <w:rFonts w:ascii="Arial" w:hAnsi="Arial" w:cs="Arial"/>
          <w:sz w:val="22"/>
        </w:rPr>
        <w:t>sprache-Perimeters. Die Einsprecher sind somit zur Einsprache legitimiert und können e</w:t>
      </w:r>
      <w:r w:rsidRPr="00CD279E">
        <w:rPr>
          <w:rFonts w:ascii="Arial" w:hAnsi="Arial" w:cs="Arial"/>
          <w:sz w:val="22"/>
        </w:rPr>
        <w:t>i</w:t>
      </w:r>
      <w:r w:rsidRPr="00CD279E">
        <w:rPr>
          <w:rFonts w:ascii="Arial" w:hAnsi="Arial" w:cs="Arial"/>
          <w:sz w:val="22"/>
        </w:rPr>
        <w:t>genschützenswerte Interessen geltend machen.</w:t>
      </w:r>
    </w:p>
    <w:p w:rsidR="00D85526" w:rsidRPr="00CD279E" w:rsidRDefault="00D85526" w:rsidP="00D85526">
      <w:pPr>
        <w:tabs>
          <w:tab w:val="left" w:pos="-1702"/>
        </w:tabs>
        <w:spacing w:line="276" w:lineRule="auto"/>
        <w:rPr>
          <w:rFonts w:ascii="Arial" w:hAnsi="Arial" w:cs="Arial"/>
          <w:sz w:val="22"/>
        </w:rPr>
      </w:pPr>
      <w:r w:rsidRPr="00CD279E">
        <w:rPr>
          <w:rFonts w:ascii="Arial" w:hAnsi="Arial" w:cs="Arial"/>
          <w:sz w:val="22"/>
          <w:highlight w:val="yellow"/>
        </w:rPr>
        <w:t>Desgleichen die weiteren Einsprecher; auch deren Grundstücke, Wohnungen oder Ladenl</w:t>
      </w:r>
      <w:r w:rsidRPr="00CD279E">
        <w:rPr>
          <w:rFonts w:ascii="Arial" w:hAnsi="Arial" w:cs="Arial"/>
          <w:sz w:val="22"/>
          <w:highlight w:val="yellow"/>
        </w:rPr>
        <w:t>o</w:t>
      </w:r>
      <w:r w:rsidRPr="00CD279E">
        <w:rPr>
          <w:rFonts w:ascii="Arial" w:hAnsi="Arial" w:cs="Arial"/>
          <w:sz w:val="22"/>
          <w:highlight w:val="yellow"/>
        </w:rPr>
        <w:t>kale befinden sich innerhalb des Einsprache-Perimeters.</w:t>
      </w:r>
    </w:p>
    <w:p w:rsidR="00D85526" w:rsidRPr="00CD279E" w:rsidRDefault="00D85526" w:rsidP="00D85526">
      <w:pPr>
        <w:spacing w:line="276" w:lineRule="auto"/>
        <w:rPr>
          <w:rFonts w:ascii="Arial" w:hAnsi="Arial" w:cs="Arial"/>
          <w:sz w:val="20"/>
        </w:rPr>
      </w:pPr>
      <w:r w:rsidRPr="00CD279E">
        <w:rPr>
          <w:rFonts w:ascii="Arial" w:hAnsi="Arial" w:cs="Arial"/>
          <w:sz w:val="20"/>
        </w:rPr>
        <w:br/>
      </w:r>
    </w:p>
    <w:p w:rsidR="00D85526" w:rsidRPr="00CD279E" w:rsidRDefault="00D85526" w:rsidP="00D85526">
      <w:pPr>
        <w:spacing w:line="276" w:lineRule="auto"/>
        <w:rPr>
          <w:rFonts w:ascii="Arial" w:hAnsi="Arial" w:cs="Arial"/>
          <w:sz w:val="22"/>
        </w:rPr>
      </w:pPr>
    </w:p>
    <w:p w:rsidR="00D85526" w:rsidRPr="00CD279E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  <w:szCs w:val="28"/>
        </w:rPr>
      </w:pPr>
      <w:r w:rsidRPr="00CD279E">
        <w:rPr>
          <w:rFonts w:ascii="Arial" w:hAnsi="Arial" w:cs="Arial"/>
          <w:b/>
          <w:szCs w:val="28"/>
        </w:rPr>
        <w:t>Materielles</w:t>
      </w:r>
    </w:p>
    <w:p w:rsidR="00D85526" w:rsidRPr="00CD279E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CD279E">
        <w:rPr>
          <w:rFonts w:ascii="Arial" w:hAnsi="Arial" w:cs="Arial"/>
          <w:sz w:val="22"/>
          <w:szCs w:val="22"/>
        </w:rPr>
        <w:t xml:space="preserve">Zusammenfassung: </w:t>
      </w:r>
      <w:r w:rsidRPr="00CD279E">
        <w:rPr>
          <w:rFonts w:ascii="Arial" w:eastAsia="Cambria" w:hAnsi="Arial" w:cs="Arial"/>
          <w:sz w:val="22"/>
          <w:szCs w:val="22"/>
        </w:rPr>
        <w:t>Die geplante Antenne soll der Einführung des neuen 5G-Mobilfunknetzes dienen, das in einem höheren Frequenzband betrieben wird als die bisher</w:t>
      </w:r>
      <w:r w:rsidRPr="00CD279E">
        <w:rPr>
          <w:rFonts w:ascii="Arial" w:eastAsia="Cambria" w:hAnsi="Arial" w:cs="Arial"/>
          <w:sz w:val="22"/>
          <w:szCs w:val="22"/>
        </w:rPr>
        <w:t>i</w:t>
      </w:r>
      <w:r w:rsidRPr="00CD279E">
        <w:rPr>
          <w:rFonts w:ascii="Arial" w:eastAsia="Cambria" w:hAnsi="Arial" w:cs="Arial"/>
          <w:sz w:val="22"/>
          <w:szCs w:val="22"/>
        </w:rPr>
        <w:t>gen Standards und das zudem sehr hohe Bitraten aufweist.</w:t>
      </w:r>
    </w:p>
    <w:p w:rsidR="00D85526" w:rsidRPr="00CD279E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CD279E">
        <w:rPr>
          <w:rFonts w:ascii="Arial" w:hAnsi="Arial" w:cs="Arial"/>
          <w:sz w:val="22"/>
          <w:szCs w:val="22"/>
        </w:rPr>
        <w:t>Dem Bauvorhaben fehlt die übergeordnete Planungsgrundlage nach Bundesrecht. Die Sta</w:t>
      </w:r>
      <w:r w:rsidRPr="00CD279E">
        <w:rPr>
          <w:rFonts w:ascii="Arial" w:hAnsi="Arial" w:cs="Arial"/>
          <w:sz w:val="22"/>
          <w:szCs w:val="22"/>
        </w:rPr>
        <w:t>n</w:t>
      </w:r>
      <w:r w:rsidRPr="00CD279E">
        <w:rPr>
          <w:rFonts w:ascii="Arial" w:hAnsi="Arial" w:cs="Arial"/>
          <w:sz w:val="22"/>
          <w:szCs w:val="22"/>
        </w:rPr>
        <w:t>dortevaluation fehlt und alternative Standorte wurden nicht geprüft. Unklar sind weitere A</w:t>
      </w:r>
      <w:r w:rsidRPr="00CD279E">
        <w:rPr>
          <w:rFonts w:ascii="Arial" w:hAnsi="Arial" w:cs="Arial"/>
          <w:sz w:val="22"/>
          <w:szCs w:val="22"/>
        </w:rPr>
        <w:t>n</w:t>
      </w:r>
      <w:r w:rsidRPr="00CD279E">
        <w:rPr>
          <w:rFonts w:ascii="Arial" w:hAnsi="Arial" w:cs="Arial"/>
          <w:sz w:val="22"/>
          <w:szCs w:val="22"/>
        </w:rPr>
        <w:t xml:space="preserve">tennenstandorte, welche eine flächendeckende Versorgung des 5G-Standards in </w:t>
      </w:r>
      <w:r w:rsidRPr="00CD279E">
        <w:rPr>
          <w:rFonts w:ascii="Arial" w:hAnsi="Arial" w:cs="Arial"/>
          <w:sz w:val="22"/>
          <w:szCs w:val="22"/>
          <w:highlight w:val="yellow"/>
        </w:rPr>
        <w:t>Grenchen</w:t>
      </w:r>
      <w:r w:rsidRPr="00CD279E">
        <w:rPr>
          <w:rFonts w:ascii="Arial" w:hAnsi="Arial" w:cs="Arial"/>
          <w:sz w:val="22"/>
          <w:szCs w:val="22"/>
        </w:rPr>
        <w:t xml:space="preserve"> erfordern würde.</w:t>
      </w:r>
    </w:p>
    <w:p w:rsidR="00D85526" w:rsidRPr="00CD279E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:rsidR="00D85526" w:rsidRPr="00CD279E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CD279E">
        <w:rPr>
          <w:rFonts w:ascii="Arial" w:hAnsi="Arial" w:cs="Arial"/>
          <w:sz w:val="22"/>
          <w:szCs w:val="22"/>
        </w:rPr>
        <w:t>Es fehlen zudem die betrieblichen und rechtlichen Voraussetzungen, die es einer kommun</w:t>
      </w:r>
      <w:r w:rsidRPr="00CD279E">
        <w:rPr>
          <w:rFonts w:ascii="Arial" w:hAnsi="Arial" w:cs="Arial"/>
          <w:sz w:val="22"/>
          <w:szCs w:val="22"/>
        </w:rPr>
        <w:t>a</w:t>
      </w:r>
      <w:r w:rsidRPr="00CD279E">
        <w:rPr>
          <w:rFonts w:ascii="Arial" w:hAnsi="Arial" w:cs="Arial"/>
          <w:sz w:val="22"/>
          <w:szCs w:val="22"/>
        </w:rPr>
        <w:t>len Baubewilligungsbehörde erlauben würde, dass Bauvorhaben technisch abschliessen zu prüfen und zu bewilligen.</w:t>
      </w:r>
      <w:r w:rsidR="00EF444E" w:rsidRPr="00CD279E">
        <w:rPr>
          <w:rFonts w:ascii="Arial" w:hAnsi="Arial" w:cs="Arial"/>
          <w:sz w:val="22"/>
          <w:szCs w:val="22"/>
        </w:rPr>
        <w:t xml:space="preserve"> Es fehlt die Vollzugsempfehlung, welche für das Erstellen von Prognosen und Messungen in Bezug auf die Einhaltung der Grenzwerte notwendig wären.</w:t>
      </w:r>
      <w:r w:rsidRPr="00CD279E">
        <w:rPr>
          <w:rFonts w:ascii="Arial" w:hAnsi="Arial" w:cs="Arial"/>
          <w:sz w:val="22"/>
          <w:szCs w:val="22"/>
        </w:rPr>
        <w:t xml:space="preserve"> </w:t>
      </w:r>
      <w:r w:rsidR="00EF444E" w:rsidRPr="00CD279E">
        <w:rPr>
          <w:rFonts w:ascii="Arial" w:hAnsi="Arial" w:cs="Arial"/>
          <w:sz w:val="22"/>
          <w:szCs w:val="22"/>
        </w:rPr>
        <w:t xml:space="preserve">Aufgrund der stark gerichteten </w:t>
      </w:r>
      <w:proofErr w:type="spellStart"/>
      <w:r w:rsidR="00EF444E" w:rsidRPr="00CD279E">
        <w:rPr>
          <w:rFonts w:ascii="Arial" w:hAnsi="Arial" w:cs="Arial"/>
          <w:sz w:val="22"/>
          <w:szCs w:val="22"/>
        </w:rPr>
        <w:t>Beams</w:t>
      </w:r>
      <w:proofErr w:type="spellEnd"/>
      <w:r w:rsidR="00EF444E" w:rsidRPr="00CD279E">
        <w:rPr>
          <w:rFonts w:ascii="Arial" w:hAnsi="Arial" w:cs="Arial"/>
          <w:sz w:val="22"/>
          <w:szCs w:val="22"/>
        </w:rPr>
        <w:t xml:space="preserve"> der 5G-Antennen ist mit massiven Grenzwert-Überschreitungen zu rechnen. </w:t>
      </w:r>
      <w:r w:rsidRPr="00CD279E">
        <w:rPr>
          <w:rFonts w:ascii="Arial" w:hAnsi="Arial" w:cs="Arial"/>
          <w:sz w:val="22"/>
          <w:szCs w:val="22"/>
        </w:rPr>
        <w:t>Auf nationaler Ebene sind zudem die Auswirkungen der Strahlenbelastung für die Gesamtbevölkerung und insbesondere die zur Einsprache berec</w:t>
      </w:r>
      <w:r w:rsidRPr="00CD279E">
        <w:rPr>
          <w:rFonts w:ascii="Arial" w:hAnsi="Arial" w:cs="Arial"/>
          <w:sz w:val="22"/>
          <w:szCs w:val="22"/>
        </w:rPr>
        <w:t>h</w:t>
      </w:r>
      <w:r w:rsidRPr="00CD279E">
        <w:rPr>
          <w:rFonts w:ascii="Arial" w:hAnsi="Arial" w:cs="Arial"/>
          <w:sz w:val="22"/>
          <w:szCs w:val="22"/>
        </w:rPr>
        <w:t>tigten und stärker als die Allgemeinheit belasteten Personen unbekannt.</w:t>
      </w:r>
    </w:p>
    <w:p w:rsidR="00D85526" w:rsidRPr="00CD279E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:rsidR="00D85526" w:rsidRPr="00CD279E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CD279E">
        <w:rPr>
          <w:rFonts w:ascii="Arial" w:hAnsi="Arial" w:cs="Arial"/>
          <w:sz w:val="22"/>
          <w:szCs w:val="22"/>
        </w:rPr>
        <w:t>Die betrieblichen und rechtlichen Voraussetzungen der Bundesbehörden fehlen. Erste ka</w:t>
      </w:r>
      <w:r w:rsidRPr="00CD279E">
        <w:rPr>
          <w:rFonts w:ascii="Arial" w:hAnsi="Arial" w:cs="Arial"/>
          <w:sz w:val="22"/>
          <w:szCs w:val="22"/>
        </w:rPr>
        <w:t>n</w:t>
      </w:r>
      <w:r w:rsidRPr="00CD279E">
        <w:rPr>
          <w:rFonts w:ascii="Arial" w:hAnsi="Arial" w:cs="Arial"/>
          <w:sz w:val="22"/>
          <w:szCs w:val="22"/>
        </w:rPr>
        <w:t>tonale Behörden verbieten infolge unklarer Auswirkungen auf die Gesundheit der belasteten Personen den 5G-Standard. Internationale Studien gehen beim 5G-Standard von einer G</w:t>
      </w:r>
      <w:r w:rsidRPr="00CD279E">
        <w:rPr>
          <w:rFonts w:ascii="Arial" w:hAnsi="Arial" w:cs="Arial"/>
          <w:sz w:val="22"/>
          <w:szCs w:val="22"/>
        </w:rPr>
        <w:t>e</w:t>
      </w:r>
      <w:r w:rsidRPr="00CD279E">
        <w:rPr>
          <w:rFonts w:ascii="Arial" w:hAnsi="Arial" w:cs="Arial"/>
          <w:sz w:val="22"/>
          <w:szCs w:val="22"/>
        </w:rPr>
        <w:t>sundheitsgefährdung für die Bevölkerung aus.</w:t>
      </w:r>
    </w:p>
    <w:p w:rsidR="00D85526" w:rsidRPr="00CD279E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:rsidR="00D85526" w:rsidRPr="00CD279E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CD279E">
        <w:rPr>
          <w:rFonts w:ascii="Arial" w:hAnsi="Arial" w:cs="Arial"/>
          <w:sz w:val="22"/>
          <w:szCs w:val="22"/>
        </w:rPr>
        <w:t>Abschliessend ist festzuhalten, dass die kumulierenden Strahlenbelastungen einer zukünft</w:t>
      </w:r>
      <w:r w:rsidRPr="00CD279E">
        <w:rPr>
          <w:rFonts w:ascii="Arial" w:hAnsi="Arial" w:cs="Arial"/>
          <w:sz w:val="22"/>
          <w:szCs w:val="22"/>
        </w:rPr>
        <w:t>i</w:t>
      </w:r>
      <w:r w:rsidRPr="00CD279E">
        <w:rPr>
          <w:rFonts w:ascii="Arial" w:hAnsi="Arial" w:cs="Arial"/>
          <w:sz w:val="22"/>
          <w:szCs w:val="22"/>
        </w:rPr>
        <w:t>gen Ausbauentwicklung sowie Endausbau nicht erkennbar und bekannt sind.</w:t>
      </w:r>
    </w:p>
    <w:p w:rsidR="00921348" w:rsidRPr="00CD279E" w:rsidRDefault="00921348" w:rsidP="00D855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D279E">
        <w:rPr>
          <w:rFonts w:ascii="Arial" w:hAnsi="Arial" w:cs="Arial"/>
          <w:b/>
          <w:sz w:val="22"/>
          <w:szCs w:val="22"/>
        </w:rPr>
        <w:t>Daher sei das Baugesuch abzuweisen.</w:t>
      </w:r>
    </w:p>
    <w:p w:rsidR="00D85526" w:rsidRPr="00CD279E" w:rsidRDefault="00D85526" w:rsidP="007F3B99">
      <w:pPr>
        <w:spacing w:line="276" w:lineRule="auto"/>
        <w:rPr>
          <w:rFonts w:ascii="Arial" w:hAnsi="Arial" w:cs="Arial"/>
        </w:rPr>
      </w:pPr>
    </w:p>
    <w:p w:rsidR="007F3B99" w:rsidRPr="00CD279E" w:rsidRDefault="007F3B99" w:rsidP="007F3B99">
      <w:pPr>
        <w:spacing w:line="276" w:lineRule="auto"/>
        <w:rPr>
          <w:rFonts w:ascii="Arial" w:hAnsi="Arial" w:cs="Arial"/>
          <w:sz w:val="22"/>
        </w:rPr>
      </w:pPr>
      <w:r w:rsidRPr="00CD279E">
        <w:rPr>
          <w:rFonts w:ascii="Arial" w:hAnsi="Arial" w:cs="Arial"/>
          <w:sz w:val="22"/>
        </w:rPr>
        <w:t>Mit freundlichen Grüssen</w:t>
      </w:r>
    </w:p>
    <w:p w:rsidR="00EF444E" w:rsidRPr="00CD279E" w:rsidRDefault="00EF444E" w:rsidP="007F3B99">
      <w:pPr>
        <w:spacing w:line="276" w:lineRule="auto"/>
        <w:rPr>
          <w:rFonts w:ascii="Arial" w:hAnsi="Arial" w:cs="Arial"/>
          <w:sz w:val="22"/>
        </w:rPr>
      </w:pPr>
    </w:p>
    <w:p w:rsidR="00EF444E" w:rsidRPr="00CD279E" w:rsidRDefault="00EF444E" w:rsidP="007F3B99">
      <w:pPr>
        <w:spacing w:line="276" w:lineRule="auto"/>
        <w:rPr>
          <w:rFonts w:ascii="Arial" w:hAnsi="Arial" w:cs="Arial"/>
          <w:sz w:val="22"/>
        </w:rPr>
      </w:pPr>
    </w:p>
    <w:p w:rsidR="00D85526" w:rsidRPr="00CD279E" w:rsidRDefault="007F3B99" w:rsidP="007F3B99">
      <w:pPr>
        <w:spacing w:line="276" w:lineRule="auto"/>
        <w:rPr>
          <w:rFonts w:ascii="Arial" w:hAnsi="Arial" w:cs="Arial"/>
          <w:sz w:val="22"/>
        </w:rPr>
      </w:pPr>
      <w:r w:rsidRPr="00CD279E">
        <w:rPr>
          <w:rFonts w:ascii="Arial" w:hAnsi="Arial" w:cs="Arial"/>
          <w:sz w:val="22"/>
          <w:highlight w:val="yellow"/>
        </w:rPr>
        <w:t>Max Mu</w:t>
      </w:r>
      <w:r w:rsidR="00894262">
        <w:rPr>
          <w:rFonts w:ascii="Arial" w:hAnsi="Arial" w:cs="Arial"/>
          <w:sz w:val="22"/>
          <w:highlight w:val="yellow"/>
        </w:rPr>
        <w:t>s</w:t>
      </w:r>
      <w:r w:rsidRPr="00CD279E">
        <w:rPr>
          <w:rFonts w:ascii="Arial" w:hAnsi="Arial" w:cs="Arial"/>
          <w:sz w:val="22"/>
          <w:highlight w:val="yellow"/>
        </w:rPr>
        <w:t>ter</w:t>
      </w:r>
    </w:p>
    <w:p w:rsidR="00C92CBC" w:rsidRPr="00CD279E" w:rsidRDefault="00D85526" w:rsidP="00E94C26">
      <w:pPr>
        <w:spacing w:line="276" w:lineRule="auto"/>
        <w:rPr>
          <w:rFonts w:ascii="Arial" w:hAnsi="Arial" w:cs="Arial"/>
          <w:sz w:val="22"/>
        </w:rPr>
      </w:pPr>
      <w:r w:rsidRPr="00CD279E">
        <w:rPr>
          <w:rFonts w:ascii="Arial" w:hAnsi="Arial" w:cs="Arial"/>
          <w:sz w:val="22"/>
        </w:rPr>
        <w:t xml:space="preserve">Und </w:t>
      </w:r>
      <w:r w:rsidR="00894262" w:rsidRPr="00894262">
        <w:rPr>
          <w:rFonts w:ascii="Arial" w:hAnsi="Arial" w:cs="Arial"/>
          <w:sz w:val="22"/>
          <w:highlight w:val="yellow"/>
        </w:rPr>
        <w:t>XXX</w:t>
      </w:r>
      <w:r w:rsidRPr="00CD279E">
        <w:rPr>
          <w:rFonts w:ascii="Arial" w:hAnsi="Arial" w:cs="Arial"/>
          <w:sz w:val="22"/>
        </w:rPr>
        <w:t xml:space="preserve"> weitere Einsprecher</w:t>
      </w:r>
    </w:p>
    <w:sectPr w:rsidR="00C92CBC" w:rsidRPr="00CD279E" w:rsidSect="00D15D08"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2D" w:rsidRDefault="007E192D" w:rsidP="00736D59">
      <w:r>
        <w:separator/>
      </w:r>
    </w:p>
  </w:endnote>
  <w:endnote w:type="continuationSeparator" w:id="0">
    <w:p w:rsidR="007E192D" w:rsidRDefault="007E192D" w:rsidP="0073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48" w:rsidRPr="00CD279E" w:rsidRDefault="00564F0F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sz w:val="20"/>
          <w:szCs w:val="20"/>
        </w:rPr>
        <w:id w:val="12745299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C5238C" w:rsidRPr="00CD279E">
          <w:rPr>
            <w:rFonts w:ascii="Arial" w:hAnsi="Arial" w:cs="Arial"/>
            <w:sz w:val="20"/>
            <w:szCs w:val="20"/>
          </w:rPr>
          <w:fldChar w:fldCharType="begin"/>
        </w:r>
        <w:r w:rsidR="00C5238C" w:rsidRPr="00CD279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C5238C" w:rsidRPr="00CD279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C5238C" w:rsidRPr="00CD279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 w:rsidR="0082285B">
      <w:rPr>
        <w:rFonts w:ascii="Arial" w:hAnsi="Arial" w:cs="Arial"/>
        <w:sz w:val="20"/>
        <w:szCs w:val="20"/>
      </w:rPr>
      <w:t xml:space="preserve"> / 2</w:t>
    </w:r>
  </w:p>
  <w:p w:rsidR="00304A48" w:rsidRPr="00CD279E" w:rsidRDefault="00304A48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2D" w:rsidRDefault="007E192D" w:rsidP="00736D59">
      <w:r>
        <w:separator/>
      </w:r>
    </w:p>
  </w:footnote>
  <w:footnote w:type="continuationSeparator" w:id="0">
    <w:p w:rsidR="007E192D" w:rsidRDefault="007E192D" w:rsidP="0073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314"/>
    <w:multiLevelType w:val="hybridMultilevel"/>
    <w:tmpl w:val="C1E2B506"/>
    <w:lvl w:ilvl="0" w:tplc="92EA8902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5C751BA"/>
    <w:multiLevelType w:val="hybridMultilevel"/>
    <w:tmpl w:val="F036EF14"/>
    <w:lvl w:ilvl="0" w:tplc="DF66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055"/>
    <w:multiLevelType w:val="hybridMultilevel"/>
    <w:tmpl w:val="38744ADA"/>
    <w:lvl w:ilvl="0" w:tplc="456E1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2E10"/>
    <w:multiLevelType w:val="hybridMultilevel"/>
    <w:tmpl w:val="CDB65386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C4C87"/>
    <w:multiLevelType w:val="hybridMultilevel"/>
    <w:tmpl w:val="0D60751E"/>
    <w:lvl w:ilvl="0" w:tplc="809680E4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57ED"/>
    <w:multiLevelType w:val="hybridMultilevel"/>
    <w:tmpl w:val="CC80D94E"/>
    <w:lvl w:ilvl="0" w:tplc="628878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1071"/>
    <w:multiLevelType w:val="hybridMultilevel"/>
    <w:tmpl w:val="BED69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6471"/>
    <w:multiLevelType w:val="multilevel"/>
    <w:tmpl w:val="075E16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1515CA"/>
    <w:multiLevelType w:val="multilevel"/>
    <w:tmpl w:val="348A0D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A416A5"/>
    <w:multiLevelType w:val="hybridMultilevel"/>
    <w:tmpl w:val="D6B2FEF4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53D04"/>
    <w:multiLevelType w:val="multilevel"/>
    <w:tmpl w:val="0EC28D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>
    <w:nsid w:val="2D955F5F"/>
    <w:multiLevelType w:val="hybridMultilevel"/>
    <w:tmpl w:val="E46A7244"/>
    <w:lvl w:ilvl="0" w:tplc="44EC5E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C00D9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132ABA"/>
    <w:multiLevelType w:val="hybridMultilevel"/>
    <w:tmpl w:val="CC0EBF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E354A"/>
    <w:multiLevelType w:val="multilevel"/>
    <w:tmpl w:val="4454AB9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>
    <w:nsid w:val="3D0A65B1"/>
    <w:multiLevelType w:val="multilevel"/>
    <w:tmpl w:val="2B70E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9368BB"/>
    <w:multiLevelType w:val="hybridMultilevel"/>
    <w:tmpl w:val="BD8C1F64"/>
    <w:lvl w:ilvl="0" w:tplc="99389F88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90790"/>
    <w:multiLevelType w:val="hybridMultilevel"/>
    <w:tmpl w:val="957E93E8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2640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3F027C"/>
    <w:multiLevelType w:val="hybridMultilevel"/>
    <w:tmpl w:val="064AC50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216405"/>
    <w:multiLevelType w:val="hybridMultilevel"/>
    <w:tmpl w:val="C2CEFE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A4688"/>
    <w:multiLevelType w:val="hybridMultilevel"/>
    <w:tmpl w:val="0C42B484"/>
    <w:lvl w:ilvl="0" w:tplc="0807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43209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5E538D"/>
    <w:multiLevelType w:val="hybridMultilevel"/>
    <w:tmpl w:val="06FC6E62"/>
    <w:lvl w:ilvl="0" w:tplc="0807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1544C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036735"/>
    <w:multiLevelType w:val="hybridMultilevel"/>
    <w:tmpl w:val="25B2A046"/>
    <w:lvl w:ilvl="0" w:tplc="AC385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1"/>
  </w:num>
  <w:num w:numId="5">
    <w:abstractNumId w:val="11"/>
  </w:num>
  <w:num w:numId="6">
    <w:abstractNumId w:val="18"/>
  </w:num>
  <w:num w:numId="7">
    <w:abstractNumId w:val="20"/>
  </w:num>
  <w:num w:numId="8">
    <w:abstractNumId w:val="3"/>
  </w:num>
  <w:num w:numId="9">
    <w:abstractNumId w:val="9"/>
  </w:num>
  <w:num w:numId="10">
    <w:abstractNumId w:val="22"/>
  </w:num>
  <w:num w:numId="11">
    <w:abstractNumId w:val="12"/>
  </w:num>
  <w:num w:numId="12">
    <w:abstractNumId w:val="17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19"/>
  </w:num>
  <w:num w:numId="19">
    <w:abstractNumId w:val="14"/>
  </w:num>
  <w:num w:numId="20">
    <w:abstractNumId w:val="21"/>
  </w:num>
  <w:num w:numId="21">
    <w:abstractNumId w:val="8"/>
  </w:num>
  <w:num w:numId="22">
    <w:abstractNumId w:val="0"/>
  </w:num>
  <w:num w:numId="23">
    <w:abstractNumId w:val="10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08"/>
    <w:rsid w:val="00001188"/>
    <w:rsid w:val="00003933"/>
    <w:rsid w:val="000155AB"/>
    <w:rsid w:val="00016539"/>
    <w:rsid w:val="00017F26"/>
    <w:rsid w:val="000224E0"/>
    <w:rsid w:val="00030BC6"/>
    <w:rsid w:val="00043B85"/>
    <w:rsid w:val="000514AC"/>
    <w:rsid w:val="00052568"/>
    <w:rsid w:val="0005314A"/>
    <w:rsid w:val="000739FD"/>
    <w:rsid w:val="000742B6"/>
    <w:rsid w:val="0008783E"/>
    <w:rsid w:val="0009266E"/>
    <w:rsid w:val="000945DB"/>
    <w:rsid w:val="00097AF0"/>
    <w:rsid w:val="00097B0C"/>
    <w:rsid w:val="000B0882"/>
    <w:rsid w:val="000B0900"/>
    <w:rsid w:val="000C1947"/>
    <w:rsid w:val="000C542C"/>
    <w:rsid w:val="000C5F23"/>
    <w:rsid w:val="000D4C0F"/>
    <w:rsid w:val="000E5CD9"/>
    <w:rsid w:val="000F01E3"/>
    <w:rsid w:val="000F0BF6"/>
    <w:rsid w:val="00105962"/>
    <w:rsid w:val="00113516"/>
    <w:rsid w:val="0012448E"/>
    <w:rsid w:val="00131D36"/>
    <w:rsid w:val="00142D18"/>
    <w:rsid w:val="00145C62"/>
    <w:rsid w:val="00161402"/>
    <w:rsid w:val="001630DC"/>
    <w:rsid w:val="00166CC6"/>
    <w:rsid w:val="0017387E"/>
    <w:rsid w:val="0019183B"/>
    <w:rsid w:val="00195CBE"/>
    <w:rsid w:val="001A1DFD"/>
    <w:rsid w:val="001B01FE"/>
    <w:rsid w:val="001B1154"/>
    <w:rsid w:val="001B2A6B"/>
    <w:rsid w:val="001B64BD"/>
    <w:rsid w:val="001D1229"/>
    <w:rsid w:val="001D398B"/>
    <w:rsid w:val="001D4E1F"/>
    <w:rsid w:val="001D6037"/>
    <w:rsid w:val="001F456A"/>
    <w:rsid w:val="00200AEA"/>
    <w:rsid w:val="00203950"/>
    <w:rsid w:val="00205705"/>
    <w:rsid w:val="002061B1"/>
    <w:rsid w:val="00220E6E"/>
    <w:rsid w:val="002247AD"/>
    <w:rsid w:val="00227628"/>
    <w:rsid w:val="00232636"/>
    <w:rsid w:val="0024246E"/>
    <w:rsid w:val="00243D8A"/>
    <w:rsid w:val="00245DD1"/>
    <w:rsid w:val="0024797B"/>
    <w:rsid w:val="00250647"/>
    <w:rsid w:val="002569AA"/>
    <w:rsid w:val="0026044D"/>
    <w:rsid w:val="0026403C"/>
    <w:rsid w:val="00272A2B"/>
    <w:rsid w:val="00272D24"/>
    <w:rsid w:val="00273625"/>
    <w:rsid w:val="00274B7D"/>
    <w:rsid w:val="00276D02"/>
    <w:rsid w:val="00280B17"/>
    <w:rsid w:val="00283E33"/>
    <w:rsid w:val="00290291"/>
    <w:rsid w:val="002922E5"/>
    <w:rsid w:val="00294900"/>
    <w:rsid w:val="002A26E7"/>
    <w:rsid w:val="002A729D"/>
    <w:rsid w:val="002A7DA2"/>
    <w:rsid w:val="002B6FD8"/>
    <w:rsid w:val="002C1943"/>
    <w:rsid w:val="002D3131"/>
    <w:rsid w:val="002D4C36"/>
    <w:rsid w:val="002D4C85"/>
    <w:rsid w:val="002D77E4"/>
    <w:rsid w:val="002E4498"/>
    <w:rsid w:val="002F0CE1"/>
    <w:rsid w:val="00303964"/>
    <w:rsid w:val="00304A48"/>
    <w:rsid w:val="00310662"/>
    <w:rsid w:val="0031739F"/>
    <w:rsid w:val="00330B8B"/>
    <w:rsid w:val="003407C0"/>
    <w:rsid w:val="00340DFE"/>
    <w:rsid w:val="00347394"/>
    <w:rsid w:val="00352D51"/>
    <w:rsid w:val="00360709"/>
    <w:rsid w:val="00361258"/>
    <w:rsid w:val="00361357"/>
    <w:rsid w:val="0036364E"/>
    <w:rsid w:val="00363D3A"/>
    <w:rsid w:val="003664BA"/>
    <w:rsid w:val="00372BAD"/>
    <w:rsid w:val="00381624"/>
    <w:rsid w:val="003836A6"/>
    <w:rsid w:val="00392631"/>
    <w:rsid w:val="00395049"/>
    <w:rsid w:val="003A01DC"/>
    <w:rsid w:val="003B049A"/>
    <w:rsid w:val="003B10B8"/>
    <w:rsid w:val="003B26FE"/>
    <w:rsid w:val="003B7882"/>
    <w:rsid w:val="003C57D7"/>
    <w:rsid w:val="003C58F3"/>
    <w:rsid w:val="003D3A14"/>
    <w:rsid w:val="003E6862"/>
    <w:rsid w:val="003F47EC"/>
    <w:rsid w:val="00400243"/>
    <w:rsid w:val="00401EEE"/>
    <w:rsid w:val="004075C1"/>
    <w:rsid w:val="00411690"/>
    <w:rsid w:val="004250C1"/>
    <w:rsid w:val="004259C6"/>
    <w:rsid w:val="004339C5"/>
    <w:rsid w:val="004429C2"/>
    <w:rsid w:val="00447694"/>
    <w:rsid w:val="004506B4"/>
    <w:rsid w:val="00455CF4"/>
    <w:rsid w:val="00476CAE"/>
    <w:rsid w:val="00477001"/>
    <w:rsid w:val="0048102D"/>
    <w:rsid w:val="00495257"/>
    <w:rsid w:val="004A035F"/>
    <w:rsid w:val="004A2E91"/>
    <w:rsid w:val="004A69AA"/>
    <w:rsid w:val="004B301E"/>
    <w:rsid w:val="004B5583"/>
    <w:rsid w:val="004C308D"/>
    <w:rsid w:val="004C75DE"/>
    <w:rsid w:val="004D6E18"/>
    <w:rsid w:val="004D74E2"/>
    <w:rsid w:val="004E77FC"/>
    <w:rsid w:val="004E796E"/>
    <w:rsid w:val="004F1E96"/>
    <w:rsid w:val="004F64C2"/>
    <w:rsid w:val="004F6789"/>
    <w:rsid w:val="00506A8A"/>
    <w:rsid w:val="00510D66"/>
    <w:rsid w:val="0051288E"/>
    <w:rsid w:val="0052067D"/>
    <w:rsid w:val="00524F58"/>
    <w:rsid w:val="0053551D"/>
    <w:rsid w:val="00535F6C"/>
    <w:rsid w:val="0054171C"/>
    <w:rsid w:val="00551035"/>
    <w:rsid w:val="00552FD7"/>
    <w:rsid w:val="00555E28"/>
    <w:rsid w:val="0055744F"/>
    <w:rsid w:val="00564F0F"/>
    <w:rsid w:val="005766A9"/>
    <w:rsid w:val="005777EE"/>
    <w:rsid w:val="00583045"/>
    <w:rsid w:val="005853CD"/>
    <w:rsid w:val="00585CBC"/>
    <w:rsid w:val="00586980"/>
    <w:rsid w:val="005869EB"/>
    <w:rsid w:val="0059791E"/>
    <w:rsid w:val="00597951"/>
    <w:rsid w:val="00597A3D"/>
    <w:rsid w:val="00597EA2"/>
    <w:rsid w:val="005A0562"/>
    <w:rsid w:val="005A5C29"/>
    <w:rsid w:val="005C2074"/>
    <w:rsid w:val="005C396F"/>
    <w:rsid w:val="005D0766"/>
    <w:rsid w:val="005D105D"/>
    <w:rsid w:val="005D3155"/>
    <w:rsid w:val="005E4A19"/>
    <w:rsid w:val="005F0BF4"/>
    <w:rsid w:val="005F1717"/>
    <w:rsid w:val="005F7195"/>
    <w:rsid w:val="005F7E2E"/>
    <w:rsid w:val="00602546"/>
    <w:rsid w:val="006036CF"/>
    <w:rsid w:val="00614549"/>
    <w:rsid w:val="00625076"/>
    <w:rsid w:val="006256B8"/>
    <w:rsid w:val="0063200B"/>
    <w:rsid w:val="00640B3B"/>
    <w:rsid w:val="00640D21"/>
    <w:rsid w:val="00641B3D"/>
    <w:rsid w:val="00642FBD"/>
    <w:rsid w:val="006431DC"/>
    <w:rsid w:val="00643A55"/>
    <w:rsid w:val="00645B05"/>
    <w:rsid w:val="00646E75"/>
    <w:rsid w:val="0065068F"/>
    <w:rsid w:val="006527B7"/>
    <w:rsid w:val="006635F8"/>
    <w:rsid w:val="00671969"/>
    <w:rsid w:val="00677203"/>
    <w:rsid w:val="006806FB"/>
    <w:rsid w:val="00683568"/>
    <w:rsid w:val="00696E16"/>
    <w:rsid w:val="006B1868"/>
    <w:rsid w:val="006C3B36"/>
    <w:rsid w:val="006C607B"/>
    <w:rsid w:val="006E116A"/>
    <w:rsid w:val="006F2321"/>
    <w:rsid w:val="006F7EFE"/>
    <w:rsid w:val="00701578"/>
    <w:rsid w:val="007018D5"/>
    <w:rsid w:val="00706870"/>
    <w:rsid w:val="00707CEA"/>
    <w:rsid w:val="007117E9"/>
    <w:rsid w:val="007169DA"/>
    <w:rsid w:val="00730279"/>
    <w:rsid w:val="00733EAB"/>
    <w:rsid w:val="00733FA5"/>
    <w:rsid w:val="00736D59"/>
    <w:rsid w:val="0074135F"/>
    <w:rsid w:val="00744A3F"/>
    <w:rsid w:val="007515CB"/>
    <w:rsid w:val="00755D63"/>
    <w:rsid w:val="007573BB"/>
    <w:rsid w:val="007666B9"/>
    <w:rsid w:val="007732BF"/>
    <w:rsid w:val="00784B67"/>
    <w:rsid w:val="00786445"/>
    <w:rsid w:val="00792AD8"/>
    <w:rsid w:val="00795668"/>
    <w:rsid w:val="007962D1"/>
    <w:rsid w:val="007A7068"/>
    <w:rsid w:val="007B17ED"/>
    <w:rsid w:val="007B1A6A"/>
    <w:rsid w:val="007C330E"/>
    <w:rsid w:val="007C3FD3"/>
    <w:rsid w:val="007D590B"/>
    <w:rsid w:val="007D6A41"/>
    <w:rsid w:val="007E192D"/>
    <w:rsid w:val="007E6F66"/>
    <w:rsid w:val="007F3AC8"/>
    <w:rsid w:val="007F3B99"/>
    <w:rsid w:val="007F4958"/>
    <w:rsid w:val="007F687E"/>
    <w:rsid w:val="00801E7E"/>
    <w:rsid w:val="0080487B"/>
    <w:rsid w:val="00816D37"/>
    <w:rsid w:val="0082285B"/>
    <w:rsid w:val="008230FC"/>
    <w:rsid w:val="00823EA2"/>
    <w:rsid w:val="00826590"/>
    <w:rsid w:val="00835D86"/>
    <w:rsid w:val="008379D5"/>
    <w:rsid w:val="008412F3"/>
    <w:rsid w:val="00841E5F"/>
    <w:rsid w:val="0084514F"/>
    <w:rsid w:val="00850C29"/>
    <w:rsid w:val="0085153B"/>
    <w:rsid w:val="00865446"/>
    <w:rsid w:val="00866950"/>
    <w:rsid w:val="0086715E"/>
    <w:rsid w:val="00870056"/>
    <w:rsid w:val="008765AE"/>
    <w:rsid w:val="00894262"/>
    <w:rsid w:val="008A37C1"/>
    <w:rsid w:val="008A3ADA"/>
    <w:rsid w:val="008A413A"/>
    <w:rsid w:val="008B185E"/>
    <w:rsid w:val="008B24F1"/>
    <w:rsid w:val="008B3BA2"/>
    <w:rsid w:val="008B3DC5"/>
    <w:rsid w:val="008B515D"/>
    <w:rsid w:val="008B643D"/>
    <w:rsid w:val="008C55DA"/>
    <w:rsid w:val="008D0CD2"/>
    <w:rsid w:val="008D352E"/>
    <w:rsid w:val="008E42DA"/>
    <w:rsid w:val="008F391B"/>
    <w:rsid w:val="008F7323"/>
    <w:rsid w:val="009060DA"/>
    <w:rsid w:val="0091088E"/>
    <w:rsid w:val="00921348"/>
    <w:rsid w:val="009257BE"/>
    <w:rsid w:val="00931298"/>
    <w:rsid w:val="009328D8"/>
    <w:rsid w:val="00947535"/>
    <w:rsid w:val="00952DD1"/>
    <w:rsid w:val="00956DFE"/>
    <w:rsid w:val="00957264"/>
    <w:rsid w:val="009579B4"/>
    <w:rsid w:val="0097016E"/>
    <w:rsid w:val="00971B1F"/>
    <w:rsid w:val="009747A2"/>
    <w:rsid w:val="00976191"/>
    <w:rsid w:val="00976680"/>
    <w:rsid w:val="00984D0C"/>
    <w:rsid w:val="00985511"/>
    <w:rsid w:val="00986CB2"/>
    <w:rsid w:val="00987E60"/>
    <w:rsid w:val="009A4814"/>
    <w:rsid w:val="009A4D77"/>
    <w:rsid w:val="009A6A7F"/>
    <w:rsid w:val="009C570E"/>
    <w:rsid w:val="009D1019"/>
    <w:rsid w:val="009D25D8"/>
    <w:rsid w:val="009D3A79"/>
    <w:rsid w:val="009D5D87"/>
    <w:rsid w:val="009F29FA"/>
    <w:rsid w:val="00A01E09"/>
    <w:rsid w:val="00A07FE6"/>
    <w:rsid w:val="00A24C2B"/>
    <w:rsid w:val="00A25C0C"/>
    <w:rsid w:val="00A350FF"/>
    <w:rsid w:val="00A3564D"/>
    <w:rsid w:val="00A35827"/>
    <w:rsid w:val="00A35F34"/>
    <w:rsid w:val="00A371E2"/>
    <w:rsid w:val="00A417BC"/>
    <w:rsid w:val="00A53B17"/>
    <w:rsid w:val="00A6092D"/>
    <w:rsid w:val="00A6138B"/>
    <w:rsid w:val="00A632BF"/>
    <w:rsid w:val="00A63AF9"/>
    <w:rsid w:val="00A75138"/>
    <w:rsid w:val="00A803BC"/>
    <w:rsid w:val="00A8272F"/>
    <w:rsid w:val="00A835F4"/>
    <w:rsid w:val="00A90804"/>
    <w:rsid w:val="00AA1C84"/>
    <w:rsid w:val="00AB0356"/>
    <w:rsid w:val="00AD6020"/>
    <w:rsid w:val="00AE52D0"/>
    <w:rsid w:val="00AE6DB8"/>
    <w:rsid w:val="00AF1552"/>
    <w:rsid w:val="00AF526B"/>
    <w:rsid w:val="00B039AE"/>
    <w:rsid w:val="00B03FC8"/>
    <w:rsid w:val="00B1277D"/>
    <w:rsid w:val="00B131B9"/>
    <w:rsid w:val="00B13650"/>
    <w:rsid w:val="00B169E7"/>
    <w:rsid w:val="00B16FCE"/>
    <w:rsid w:val="00B24C08"/>
    <w:rsid w:val="00B34A41"/>
    <w:rsid w:val="00B44EAE"/>
    <w:rsid w:val="00B55314"/>
    <w:rsid w:val="00B74C83"/>
    <w:rsid w:val="00B861C8"/>
    <w:rsid w:val="00B93CB6"/>
    <w:rsid w:val="00BA7487"/>
    <w:rsid w:val="00BB2E39"/>
    <w:rsid w:val="00BB5AB0"/>
    <w:rsid w:val="00BC3CDA"/>
    <w:rsid w:val="00BC707A"/>
    <w:rsid w:val="00BD013A"/>
    <w:rsid w:val="00BE26CE"/>
    <w:rsid w:val="00BE7DC7"/>
    <w:rsid w:val="00BF1DD9"/>
    <w:rsid w:val="00BF6FC6"/>
    <w:rsid w:val="00C0008B"/>
    <w:rsid w:val="00C00C40"/>
    <w:rsid w:val="00C037D8"/>
    <w:rsid w:val="00C10FE9"/>
    <w:rsid w:val="00C11B28"/>
    <w:rsid w:val="00C12573"/>
    <w:rsid w:val="00C24666"/>
    <w:rsid w:val="00C2688D"/>
    <w:rsid w:val="00C40303"/>
    <w:rsid w:val="00C5238C"/>
    <w:rsid w:val="00C6396D"/>
    <w:rsid w:val="00C651CE"/>
    <w:rsid w:val="00C65234"/>
    <w:rsid w:val="00C67240"/>
    <w:rsid w:val="00C7274A"/>
    <w:rsid w:val="00C803EA"/>
    <w:rsid w:val="00C82553"/>
    <w:rsid w:val="00C92CBC"/>
    <w:rsid w:val="00C9423A"/>
    <w:rsid w:val="00C962F0"/>
    <w:rsid w:val="00CA083A"/>
    <w:rsid w:val="00CA59A3"/>
    <w:rsid w:val="00CB6805"/>
    <w:rsid w:val="00CC6D55"/>
    <w:rsid w:val="00CD279E"/>
    <w:rsid w:val="00CD5812"/>
    <w:rsid w:val="00CD67C3"/>
    <w:rsid w:val="00CF026B"/>
    <w:rsid w:val="00CF0D40"/>
    <w:rsid w:val="00CF51C2"/>
    <w:rsid w:val="00CF6C9F"/>
    <w:rsid w:val="00D00050"/>
    <w:rsid w:val="00D10F22"/>
    <w:rsid w:val="00D15D08"/>
    <w:rsid w:val="00D22591"/>
    <w:rsid w:val="00D24098"/>
    <w:rsid w:val="00D42622"/>
    <w:rsid w:val="00D47868"/>
    <w:rsid w:val="00D54740"/>
    <w:rsid w:val="00D55A34"/>
    <w:rsid w:val="00D615A1"/>
    <w:rsid w:val="00D621E1"/>
    <w:rsid w:val="00D67807"/>
    <w:rsid w:val="00D74977"/>
    <w:rsid w:val="00D85526"/>
    <w:rsid w:val="00D912E0"/>
    <w:rsid w:val="00D92D40"/>
    <w:rsid w:val="00D93731"/>
    <w:rsid w:val="00D97D56"/>
    <w:rsid w:val="00DA78C7"/>
    <w:rsid w:val="00DB1754"/>
    <w:rsid w:val="00DB314C"/>
    <w:rsid w:val="00DB5B88"/>
    <w:rsid w:val="00DB6DA0"/>
    <w:rsid w:val="00DB7938"/>
    <w:rsid w:val="00DB7E7F"/>
    <w:rsid w:val="00DC07D9"/>
    <w:rsid w:val="00DD2635"/>
    <w:rsid w:val="00DE3251"/>
    <w:rsid w:val="00DE3325"/>
    <w:rsid w:val="00DF0BC2"/>
    <w:rsid w:val="00E07762"/>
    <w:rsid w:val="00E1006E"/>
    <w:rsid w:val="00E11CED"/>
    <w:rsid w:val="00E1569B"/>
    <w:rsid w:val="00E20E47"/>
    <w:rsid w:val="00E2590F"/>
    <w:rsid w:val="00E3253A"/>
    <w:rsid w:val="00E35EE1"/>
    <w:rsid w:val="00E40283"/>
    <w:rsid w:val="00E407F4"/>
    <w:rsid w:val="00E41B62"/>
    <w:rsid w:val="00E45358"/>
    <w:rsid w:val="00E45BE0"/>
    <w:rsid w:val="00E46CA4"/>
    <w:rsid w:val="00E50C85"/>
    <w:rsid w:val="00E55CDF"/>
    <w:rsid w:val="00E57A8A"/>
    <w:rsid w:val="00E649EB"/>
    <w:rsid w:val="00E73828"/>
    <w:rsid w:val="00E90DBA"/>
    <w:rsid w:val="00E94C26"/>
    <w:rsid w:val="00E969BF"/>
    <w:rsid w:val="00EA6637"/>
    <w:rsid w:val="00EB5302"/>
    <w:rsid w:val="00EC004A"/>
    <w:rsid w:val="00EC00D9"/>
    <w:rsid w:val="00EC06AF"/>
    <w:rsid w:val="00ED1233"/>
    <w:rsid w:val="00ED166A"/>
    <w:rsid w:val="00ED20C1"/>
    <w:rsid w:val="00EE2B03"/>
    <w:rsid w:val="00EF444E"/>
    <w:rsid w:val="00F01EF9"/>
    <w:rsid w:val="00F1308F"/>
    <w:rsid w:val="00F1313D"/>
    <w:rsid w:val="00F17FD5"/>
    <w:rsid w:val="00F21A2C"/>
    <w:rsid w:val="00F24180"/>
    <w:rsid w:val="00F272CB"/>
    <w:rsid w:val="00F307B1"/>
    <w:rsid w:val="00F33BFD"/>
    <w:rsid w:val="00F34AD4"/>
    <w:rsid w:val="00F35BFE"/>
    <w:rsid w:val="00F3692F"/>
    <w:rsid w:val="00F55037"/>
    <w:rsid w:val="00F55522"/>
    <w:rsid w:val="00F648D1"/>
    <w:rsid w:val="00F768C2"/>
    <w:rsid w:val="00F77C2C"/>
    <w:rsid w:val="00F8480F"/>
    <w:rsid w:val="00F92971"/>
    <w:rsid w:val="00F97746"/>
    <w:rsid w:val="00FA0BF3"/>
    <w:rsid w:val="00FA79C1"/>
    <w:rsid w:val="00FC0769"/>
    <w:rsid w:val="00FC111D"/>
    <w:rsid w:val="00FC564B"/>
    <w:rsid w:val="00FC710A"/>
    <w:rsid w:val="00FD42FF"/>
    <w:rsid w:val="00FD618D"/>
    <w:rsid w:val="00FD61A2"/>
    <w:rsid w:val="00FE3D73"/>
    <w:rsid w:val="00FE4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E93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77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577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B0E93"/>
  </w:style>
  <w:style w:type="paragraph" w:styleId="StandardWeb">
    <w:name w:val="Normal (Web)"/>
    <w:basedOn w:val="Standard"/>
    <w:uiPriority w:val="99"/>
    <w:rsid w:val="00D15D08"/>
    <w:pPr>
      <w:spacing w:beforeLines="1" w:afterLines="1"/>
    </w:pPr>
    <w:rPr>
      <w:rFonts w:ascii="Times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962F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7240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7240"/>
    <w:rPr>
      <w:rFonts w:ascii="Segoe UI" w:hAnsi="Segoe UI" w:cs="Segoe UI"/>
      <w:sz w:val="18"/>
      <w:szCs w:val="18"/>
      <w:lang w:val="de-CH"/>
    </w:rPr>
  </w:style>
  <w:style w:type="character" w:styleId="Link">
    <w:name w:val="Hyperlink"/>
    <w:basedOn w:val="Absatzstandardschriftart"/>
    <w:uiPriority w:val="99"/>
    <w:unhideWhenUsed/>
    <w:rsid w:val="00A75138"/>
    <w:rPr>
      <w:color w:val="0000FF" w:themeColor="hyperlink"/>
      <w:u w:val="single"/>
    </w:rPr>
  </w:style>
  <w:style w:type="paragraph" w:customStyle="1" w:styleId="habberschrift1">
    <w:name w:val="hab_Überschrift 1"/>
    <w:basedOn w:val="berschrift1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color w:val="auto"/>
      <w:kern w:val="32"/>
      <w:sz w:val="24"/>
      <w:szCs w:val="24"/>
      <w:u w:val="single"/>
      <w:lang w:val="de-DE" w:eastAsia="de-CH"/>
    </w:rPr>
  </w:style>
  <w:style w:type="paragraph" w:customStyle="1" w:styleId="habberschrift2">
    <w:name w:val="hab_Überschrift 2"/>
    <w:basedOn w:val="berschrift2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iCs/>
      <w:color w:val="auto"/>
      <w:sz w:val="24"/>
      <w:szCs w:val="24"/>
      <w:lang w:val="de-DE" w:eastAsia="de-CH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777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77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GesichteterLink">
    <w:name w:val="FollowedHyperlink"/>
    <w:basedOn w:val="Absatzstandardschriftart"/>
    <w:uiPriority w:val="99"/>
    <w:semiHidden/>
    <w:unhideWhenUsed/>
    <w:rsid w:val="00C24666"/>
    <w:rPr>
      <w:color w:val="800080" w:themeColor="followed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9060DA"/>
    <w:rPr>
      <w:color w:val="808080"/>
    </w:rPr>
  </w:style>
  <w:style w:type="character" w:styleId="Herausstellen">
    <w:name w:val="Emphasis"/>
    <w:basedOn w:val="Absatzstandardschriftart"/>
    <w:uiPriority w:val="20"/>
    <w:qFormat/>
    <w:rsid w:val="00A803BC"/>
    <w:rPr>
      <w:i/>
      <w:iCs/>
    </w:rPr>
  </w:style>
  <w:style w:type="character" w:styleId="Betont">
    <w:name w:val="Strong"/>
    <w:basedOn w:val="Absatzstandardschriftart"/>
    <w:uiPriority w:val="22"/>
    <w:qFormat/>
    <w:rsid w:val="00E2590F"/>
    <w:rPr>
      <w:b w:val="0"/>
      <w:bCs w:val="0"/>
    </w:rPr>
  </w:style>
  <w:style w:type="paragraph" w:styleId="Kopfzeile">
    <w:name w:val="header"/>
    <w:basedOn w:val="Standard"/>
    <w:link w:val="KopfzeileZeiche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36D59"/>
    <w:rPr>
      <w:sz w:val="24"/>
      <w:szCs w:val="24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36D59"/>
    <w:rPr>
      <w:sz w:val="24"/>
      <w:szCs w:val="24"/>
      <w:lang w:val="de-CH"/>
    </w:rPr>
  </w:style>
  <w:style w:type="character" w:styleId="Seitenzahl">
    <w:name w:val="page number"/>
    <w:basedOn w:val="Absatzstandardschriftart"/>
    <w:uiPriority w:val="99"/>
    <w:semiHidden/>
    <w:unhideWhenUsed/>
    <w:rsid w:val="008228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E93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77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577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B0E93"/>
  </w:style>
  <w:style w:type="paragraph" w:styleId="StandardWeb">
    <w:name w:val="Normal (Web)"/>
    <w:basedOn w:val="Standard"/>
    <w:uiPriority w:val="99"/>
    <w:rsid w:val="00D15D08"/>
    <w:pPr>
      <w:spacing w:beforeLines="1" w:afterLines="1"/>
    </w:pPr>
    <w:rPr>
      <w:rFonts w:ascii="Times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962F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7240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7240"/>
    <w:rPr>
      <w:rFonts w:ascii="Segoe UI" w:hAnsi="Segoe UI" w:cs="Segoe UI"/>
      <w:sz w:val="18"/>
      <w:szCs w:val="18"/>
      <w:lang w:val="de-CH"/>
    </w:rPr>
  </w:style>
  <w:style w:type="character" w:styleId="Link">
    <w:name w:val="Hyperlink"/>
    <w:basedOn w:val="Absatzstandardschriftart"/>
    <w:uiPriority w:val="99"/>
    <w:unhideWhenUsed/>
    <w:rsid w:val="00A75138"/>
    <w:rPr>
      <w:color w:val="0000FF" w:themeColor="hyperlink"/>
      <w:u w:val="single"/>
    </w:rPr>
  </w:style>
  <w:style w:type="paragraph" w:customStyle="1" w:styleId="habberschrift1">
    <w:name w:val="hab_Überschrift 1"/>
    <w:basedOn w:val="berschrift1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color w:val="auto"/>
      <w:kern w:val="32"/>
      <w:sz w:val="24"/>
      <w:szCs w:val="24"/>
      <w:u w:val="single"/>
      <w:lang w:val="de-DE" w:eastAsia="de-CH"/>
    </w:rPr>
  </w:style>
  <w:style w:type="paragraph" w:customStyle="1" w:styleId="habberschrift2">
    <w:name w:val="hab_Überschrift 2"/>
    <w:basedOn w:val="berschrift2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iCs/>
      <w:color w:val="auto"/>
      <w:sz w:val="24"/>
      <w:szCs w:val="24"/>
      <w:lang w:val="de-DE" w:eastAsia="de-CH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777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77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GesichteterLink">
    <w:name w:val="FollowedHyperlink"/>
    <w:basedOn w:val="Absatzstandardschriftart"/>
    <w:uiPriority w:val="99"/>
    <w:semiHidden/>
    <w:unhideWhenUsed/>
    <w:rsid w:val="00C24666"/>
    <w:rPr>
      <w:color w:val="800080" w:themeColor="followed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9060DA"/>
    <w:rPr>
      <w:color w:val="808080"/>
    </w:rPr>
  </w:style>
  <w:style w:type="character" w:styleId="Herausstellen">
    <w:name w:val="Emphasis"/>
    <w:basedOn w:val="Absatzstandardschriftart"/>
    <w:uiPriority w:val="20"/>
    <w:qFormat/>
    <w:rsid w:val="00A803BC"/>
    <w:rPr>
      <w:i/>
      <w:iCs/>
    </w:rPr>
  </w:style>
  <w:style w:type="character" w:styleId="Betont">
    <w:name w:val="Strong"/>
    <w:basedOn w:val="Absatzstandardschriftart"/>
    <w:uiPriority w:val="22"/>
    <w:qFormat/>
    <w:rsid w:val="00E2590F"/>
    <w:rPr>
      <w:b w:val="0"/>
      <w:bCs w:val="0"/>
    </w:rPr>
  </w:style>
  <w:style w:type="paragraph" w:styleId="Kopfzeile">
    <w:name w:val="header"/>
    <w:basedOn w:val="Standard"/>
    <w:link w:val="KopfzeileZeiche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36D59"/>
    <w:rPr>
      <w:sz w:val="24"/>
      <w:szCs w:val="24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36D59"/>
    <w:rPr>
      <w:sz w:val="24"/>
      <w:szCs w:val="24"/>
      <w:lang w:val="de-CH"/>
    </w:rPr>
  </w:style>
  <w:style w:type="character" w:styleId="Seitenzahl">
    <w:name w:val="page number"/>
    <w:basedOn w:val="Absatzstandardschriftart"/>
    <w:uiPriority w:val="99"/>
    <w:semiHidden/>
    <w:unhideWhenUsed/>
    <w:rsid w:val="0082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B67D-8E97-5F4C-9EA4-D4F80E5E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und Daniela</dc:creator>
  <cp:keywords/>
  <dc:description/>
  <cp:lastModifiedBy>Herbert und Daniela</cp:lastModifiedBy>
  <cp:revision>2</cp:revision>
  <cp:lastPrinted>2019-05-07T12:34:00Z</cp:lastPrinted>
  <dcterms:created xsi:type="dcterms:W3CDTF">2019-10-30T22:44:00Z</dcterms:created>
  <dcterms:modified xsi:type="dcterms:W3CDTF">2019-10-30T22:44:00Z</dcterms:modified>
  <cp:category/>
</cp:coreProperties>
</file>